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14C9E" w14:textId="620FE64E" w:rsidR="009E46F3" w:rsidRDefault="00AB6576" w:rsidP="00226A0F">
      <w:pPr>
        <w:jc w:val="both"/>
        <w:rPr>
          <w:lang w:val="en-US"/>
        </w:rPr>
      </w:pPr>
      <w:r>
        <w:rPr>
          <w:noProof/>
          <w:lang w:eastAsia="it-IT"/>
        </w:rPr>
        <w:drawing>
          <wp:inline distT="0" distB="0" distL="0" distR="0" wp14:anchorId="1703200C" wp14:editId="6A276583">
            <wp:extent cx="6029325" cy="11279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6029325" cy="1127995"/>
                    </a:xfrm>
                    <a:prstGeom prst="rect">
                      <a:avLst/>
                    </a:prstGeom>
                  </pic:spPr>
                </pic:pic>
              </a:graphicData>
            </a:graphic>
          </wp:inline>
        </w:drawing>
      </w:r>
      <w:r w:rsidR="00920576" w:rsidRPr="009553A1">
        <w:rPr>
          <w:noProof/>
          <w:lang w:val="en-GB" w:eastAsia="it-IT"/>
        </w:rPr>
        <w:t xml:space="preserve"> </w:t>
      </w:r>
    </w:p>
    <w:p w14:paraId="38B3644C" w14:textId="59BEE9BF" w:rsidR="009E46F3" w:rsidRDefault="00B460A8" w:rsidP="00226A0F">
      <w:pPr>
        <w:jc w:val="both"/>
        <w:rPr>
          <w:lang w:val="en-US"/>
        </w:rPr>
      </w:pPr>
      <w:r w:rsidRPr="00B460A8">
        <w:rPr>
          <w:rFonts w:ascii="Arial" w:hAnsi="Arial" w:cs="Arial"/>
          <w:noProof/>
          <w:lang w:eastAsia="it-IT"/>
        </w:rPr>
        <mc:AlternateContent>
          <mc:Choice Requires="wps">
            <w:drawing>
              <wp:anchor distT="45720" distB="45720" distL="114300" distR="114300" simplePos="0" relativeHeight="251658240" behindDoc="0" locked="0" layoutInCell="1" allowOverlap="1" wp14:anchorId="56496770" wp14:editId="22B7893D">
                <wp:simplePos x="0" y="0"/>
                <wp:positionH relativeFrom="margin">
                  <wp:align>right</wp:align>
                </wp:positionH>
                <wp:positionV relativeFrom="paragraph">
                  <wp:posOffset>367503</wp:posOffset>
                </wp:positionV>
                <wp:extent cx="6116320" cy="1407160"/>
                <wp:effectExtent l="0" t="0" r="0" b="25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07160"/>
                        </a:xfrm>
                        <a:prstGeom prst="rect">
                          <a:avLst/>
                        </a:prstGeom>
                        <a:solidFill>
                          <a:srgbClr val="FFFFFF"/>
                        </a:solidFill>
                        <a:ln w="9525">
                          <a:noFill/>
                          <a:miter lim="800000"/>
                          <a:headEnd/>
                          <a:tailEnd/>
                        </a:ln>
                      </wps:spPr>
                      <wps:txbx>
                        <w:txbxContent>
                          <w:p w14:paraId="25423E89" w14:textId="19BDD30D" w:rsidR="00B460A8" w:rsidRPr="00654CD2" w:rsidRDefault="00D91BBB" w:rsidP="00654CD2">
                            <w:pPr>
                              <w:shd w:val="clear" w:color="auto" w:fill="002060"/>
                              <w:jc w:val="center"/>
                              <w:rPr>
                                <w:rFonts w:ascii="Arial" w:hAnsi="Arial" w:cs="Arial"/>
                                <w:b/>
                                <w:color w:val="FFFFFF" w:themeColor="background1"/>
                                <w:sz w:val="32"/>
                                <w:szCs w:val="32"/>
                                <w:lang w:val="en-GB"/>
                              </w:rPr>
                            </w:pPr>
                            <w:r>
                              <w:rPr>
                                <w:rFonts w:ascii="Arial" w:hAnsi="Arial" w:cs="Arial"/>
                                <w:b/>
                                <w:color w:val="FFFFFF" w:themeColor="background1"/>
                                <w:sz w:val="32"/>
                                <w:szCs w:val="32"/>
                                <w:lang w:val="en-GB"/>
                              </w:rPr>
                              <w:t>CONFERENC</w:t>
                            </w:r>
                            <w:r w:rsidR="00654CD2" w:rsidRPr="00654CD2">
                              <w:rPr>
                                <w:rFonts w:ascii="Arial" w:hAnsi="Arial" w:cs="Arial"/>
                                <w:b/>
                                <w:color w:val="FFFFFF" w:themeColor="background1"/>
                                <w:sz w:val="32"/>
                                <w:szCs w:val="32"/>
                                <w:lang w:val="en-GB"/>
                              </w:rPr>
                              <w:t>E</w:t>
                            </w:r>
                          </w:p>
                          <w:p w14:paraId="2DB5770D" w14:textId="77777777" w:rsidR="00654CD2" w:rsidRPr="00654CD2" w:rsidRDefault="00654CD2" w:rsidP="00654CD2">
                            <w:pPr>
                              <w:shd w:val="clear" w:color="auto" w:fill="002060"/>
                              <w:jc w:val="center"/>
                              <w:rPr>
                                <w:lang w:val="en-GB"/>
                              </w:rPr>
                            </w:pPr>
                            <w:r w:rsidRPr="00654CD2">
                              <w:rPr>
                                <w:rFonts w:ascii="Arial" w:hAnsi="Arial" w:cs="Arial"/>
                                <w:b/>
                                <w:color w:val="FFFFFF" w:themeColor="background1"/>
                                <w:sz w:val="32"/>
                                <w:szCs w:val="32"/>
                                <w:lang w:val="en-GB"/>
                              </w:rPr>
                              <w:t>Integrated reporting and SMEs in the Digital Single Market</w:t>
                            </w:r>
                          </w:p>
                          <w:p w14:paraId="3316A502" w14:textId="77777777" w:rsidR="00D06E30" w:rsidRDefault="00D06E30" w:rsidP="00654CD2">
                            <w:pPr>
                              <w:shd w:val="clear" w:color="auto" w:fill="002060"/>
                              <w:jc w:val="center"/>
                              <w:rPr>
                                <w:lang w:val="en-GB"/>
                              </w:rPr>
                            </w:pPr>
                          </w:p>
                          <w:p w14:paraId="5225E759" w14:textId="77777777" w:rsidR="00D06E30" w:rsidRDefault="00D06E30" w:rsidP="00654CD2">
                            <w:pPr>
                              <w:shd w:val="clear" w:color="auto" w:fill="002060"/>
                              <w:jc w:val="center"/>
                              <w:rPr>
                                <w:lang w:val="en-GB"/>
                              </w:rPr>
                            </w:pPr>
                          </w:p>
                          <w:p w14:paraId="2E9BE539" w14:textId="06C51792" w:rsidR="00654CD2" w:rsidRPr="00D06E30" w:rsidRDefault="00D06E30" w:rsidP="00654CD2">
                            <w:pPr>
                              <w:shd w:val="clear" w:color="auto" w:fill="002060"/>
                              <w:jc w:val="center"/>
                              <w:rPr>
                                <w:rFonts w:ascii="Arial" w:hAnsi="Arial" w:cs="Arial"/>
                                <w:b/>
                                <w:color w:val="FFFFFF" w:themeColor="background1"/>
                                <w:sz w:val="32"/>
                                <w:szCs w:val="32"/>
                                <w:lang w:val="en-GB"/>
                              </w:rPr>
                            </w:pPr>
                            <w:r w:rsidRPr="00D06E30">
                              <w:rPr>
                                <w:rFonts w:ascii="Arial" w:hAnsi="Arial" w:cs="Arial"/>
                                <w:b/>
                                <w:color w:val="FFFFFF" w:themeColor="background1"/>
                                <w:sz w:val="32"/>
                                <w:szCs w:val="32"/>
                                <w:lang w:val="en-GB"/>
                              </w:rPr>
                              <w:t>CALL FOR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96770" id="_x0000_t202" coordsize="21600,21600" o:spt="202" path="m,l,21600r21600,l21600,xe">
                <v:stroke joinstyle="miter"/>
                <v:path gradientshapeok="t" o:connecttype="rect"/>
              </v:shapetype>
              <v:shape id="Casella di testo 2" o:spid="_x0000_s1026" type="#_x0000_t202" style="position:absolute;left:0;text-align:left;margin-left:430.4pt;margin-top:28.95pt;width:481.6pt;height:110.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" stroked="f">
                <v:textbox>
                  <w:txbxContent>
                    <w:p w14:paraId="25423E89" w14:textId="19BDD30D" w:rsidR="00B460A8" w:rsidRPr="00654CD2" w:rsidRDefault="00D91BBB" w:rsidP="00654CD2">
                      <w:pPr>
                        <w:shd w:val="clear" w:color="auto" w:fill="002060"/>
                        <w:jc w:val="center"/>
                        <w:rPr>
                          <w:rFonts w:ascii="Arial" w:hAnsi="Arial" w:cs="Arial"/>
                          <w:b/>
                          <w:color w:val="FFFFFF" w:themeColor="background1"/>
                          <w:sz w:val="32"/>
                          <w:szCs w:val="32"/>
                          <w:lang w:val="en-GB"/>
                        </w:rPr>
                      </w:pPr>
                      <w:r>
                        <w:rPr>
                          <w:rFonts w:ascii="Arial" w:hAnsi="Arial" w:cs="Arial"/>
                          <w:b/>
                          <w:color w:val="FFFFFF" w:themeColor="background1"/>
                          <w:sz w:val="32"/>
                          <w:szCs w:val="32"/>
                          <w:lang w:val="en-GB"/>
                        </w:rPr>
                        <w:t>CONFERENC</w:t>
                      </w:r>
                      <w:r w:rsidR="00654CD2" w:rsidRPr="00654CD2">
                        <w:rPr>
                          <w:rFonts w:ascii="Arial" w:hAnsi="Arial" w:cs="Arial"/>
                          <w:b/>
                          <w:color w:val="FFFFFF" w:themeColor="background1"/>
                          <w:sz w:val="32"/>
                          <w:szCs w:val="32"/>
                          <w:lang w:val="en-GB"/>
                        </w:rPr>
                        <w:t>E</w:t>
                      </w:r>
                    </w:p>
                    <w:p w14:paraId="2DB5770D" w14:textId="77777777" w:rsidR="00654CD2" w:rsidRPr="00654CD2" w:rsidRDefault="00654CD2" w:rsidP="00654CD2">
                      <w:pPr>
                        <w:shd w:val="clear" w:color="auto" w:fill="002060"/>
                        <w:jc w:val="center"/>
                        <w:rPr>
                          <w:lang w:val="en-GB"/>
                        </w:rPr>
                      </w:pPr>
                      <w:bookmarkStart w:id="1" w:name="_GoBack"/>
                      <w:r w:rsidRPr="00654CD2">
                        <w:rPr>
                          <w:rFonts w:ascii="Arial" w:hAnsi="Arial" w:cs="Arial"/>
                          <w:b/>
                          <w:color w:val="FFFFFF" w:themeColor="background1"/>
                          <w:sz w:val="32"/>
                          <w:szCs w:val="32"/>
                          <w:lang w:val="en-GB"/>
                        </w:rPr>
                        <w:t>Integrated reporting and SMEs in the Digital Single Market</w:t>
                      </w:r>
                    </w:p>
                    <w:p w14:paraId="3316A502" w14:textId="77777777" w:rsidR="00D06E30" w:rsidRDefault="00D06E30" w:rsidP="00654CD2">
                      <w:pPr>
                        <w:shd w:val="clear" w:color="auto" w:fill="002060"/>
                        <w:jc w:val="center"/>
                        <w:rPr>
                          <w:lang w:val="en-GB"/>
                        </w:rPr>
                      </w:pPr>
                    </w:p>
                    <w:bookmarkEnd w:id="1"/>
                    <w:p w14:paraId="5225E759" w14:textId="77777777" w:rsidR="00D06E30" w:rsidRDefault="00D06E30" w:rsidP="00654CD2">
                      <w:pPr>
                        <w:shd w:val="clear" w:color="auto" w:fill="002060"/>
                        <w:jc w:val="center"/>
                        <w:rPr>
                          <w:lang w:val="en-GB"/>
                        </w:rPr>
                      </w:pPr>
                    </w:p>
                    <w:p w14:paraId="2E9BE539" w14:textId="06C51792" w:rsidR="00654CD2" w:rsidRPr="00D06E30" w:rsidRDefault="00D06E30" w:rsidP="00654CD2">
                      <w:pPr>
                        <w:shd w:val="clear" w:color="auto" w:fill="002060"/>
                        <w:jc w:val="center"/>
                        <w:rPr>
                          <w:rFonts w:ascii="Arial" w:hAnsi="Arial" w:cs="Arial"/>
                          <w:b/>
                          <w:color w:val="FFFFFF" w:themeColor="background1"/>
                          <w:sz w:val="32"/>
                          <w:szCs w:val="32"/>
                          <w:lang w:val="en-GB"/>
                        </w:rPr>
                      </w:pPr>
                      <w:r w:rsidRPr="00D06E30">
                        <w:rPr>
                          <w:rFonts w:ascii="Arial" w:hAnsi="Arial" w:cs="Arial"/>
                          <w:b/>
                          <w:color w:val="FFFFFF" w:themeColor="background1"/>
                          <w:sz w:val="32"/>
                          <w:szCs w:val="32"/>
                          <w:lang w:val="en-GB"/>
                        </w:rPr>
                        <w:t>CALL FOR PAPERS</w:t>
                      </w:r>
                    </w:p>
                  </w:txbxContent>
                </v:textbox>
                <w10:wrap type="square" anchorx="margin"/>
              </v:shape>
            </w:pict>
          </mc:Fallback>
        </mc:AlternateContent>
      </w:r>
    </w:p>
    <w:p w14:paraId="3FA3E16F" w14:textId="77777777" w:rsidR="00D06E30" w:rsidRDefault="00D06E30" w:rsidP="00853026">
      <w:pPr>
        <w:jc w:val="center"/>
        <w:rPr>
          <w:rFonts w:ascii="Arial" w:hAnsi="Arial" w:cs="Arial"/>
          <w:b/>
          <w:color w:val="002060"/>
          <w:lang w:val="en-US"/>
        </w:rPr>
      </w:pPr>
    </w:p>
    <w:p w14:paraId="2A6401A3" w14:textId="77777777" w:rsidR="00D06E30" w:rsidRDefault="00D06E30" w:rsidP="00853026">
      <w:pPr>
        <w:jc w:val="center"/>
        <w:rPr>
          <w:rFonts w:ascii="Arial" w:hAnsi="Arial" w:cs="Arial"/>
          <w:b/>
          <w:color w:val="002060"/>
          <w:lang w:val="en-US"/>
        </w:rPr>
      </w:pPr>
    </w:p>
    <w:p w14:paraId="4D2FE0A8" w14:textId="40CA587C" w:rsidR="0067711A" w:rsidRDefault="0067711A" w:rsidP="00853026">
      <w:pPr>
        <w:jc w:val="center"/>
        <w:rPr>
          <w:rFonts w:ascii="Arial" w:hAnsi="Arial" w:cs="Arial"/>
          <w:b/>
          <w:color w:val="002060"/>
          <w:lang w:val="en-US"/>
        </w:rPr>
      </w:pPr>
    </w:p>
    <w:p w14:paraId="11450D98" w14:textId="1EF14AC4" w:rsidR="00066524" w:rsidRPr="00B904E8" w:rsidRDefault="00B453A4" w:rsidP="00066524">
      <w:pPr>
        <w:jc w:val="center"/>
        <w:rPr>
          <w:rFonts w:ascii="Arial" w:hAnsi="Arial" w:cs="Arial"/>
          <w:b/>
          <w:color w:val="002060"/>
          <w:lang w:val="en-US"/>
        </w:rPr>
      </w:pPr>
      <w:r w:rsidRPr="00B904E8">
        <w:rPr>
          <w:rFonts w:ascii="Arial" w:hAnsi="Arial" w:cs="Arial"/>
          <w:b/>
          <w:color w:val="002060"/>
          <w:lang w:val="en-US"/>
        </w:rPr>
        <w:t xml:space="preserve">The </w:t>
      </w:r>
      <w:r w:rsidR="00B904E8">
        <w:rPr>
          <w:rFonts w:ascii="Arial" w:hAnsi="Arial" w:cs="Arial"/>
          <w:b/>
          <w:color w:val="002060"/>
          <w:lang w:val="en-US"/>
        </w:rPr>
        <w:t>C</w:t>
      </w:r>
      <w:r w:rsidRPr="00B904E8">
        <w:rPr>
          <w:rFonts w:ascii="Arial" w:hAnsi="Arial" w:cs="Arial"/>
          <w:b/>
          <w:color w:val="002060"/>
          <w:lang w:val="en-US"/>
        </w:rPr>
        <w:t>onference will take place online</w:t>
      </w:r>
      <w:r w:rsidR="00066524" w:rsidRPr="00B904E8">
        <w:rPr>
          <w:rFonts w:ascii="Arial" w:hAnsi="Arial" w:cs="Arial"/>
          <w:b/>
          <w:color w:val="002060"/>
          <w:lang w:val="en-US"/>
        </w:rPr>
        <w:t xml:space="preserve"> by Microsoft Teams,</w:t>
      </w:r>
    </w:p>
    <w:p w14:paraId="1ADC25CA" w14:textId="4F6AABE4" w:rsidR="00066524" w:rsidRDefault="00627AE5" w:rsidP="00066524">
      <w:pPr>
        <w:jc w:val="center"/>
        <w:rPr>
          <w:rFonts w:ascii="Arial" w:hAnsi="Arial" w:cs="Arial"/>
          <w:b/>
          <w:color w:val="002060"/>
          <w:lang w:val="en-US"/>
        </w:rPr>
      </w:pPr>
      <w:r w:rsidRPr="00B904E8">
        <w:rPr>
          <w:rFonts w:ascii="Arial" w:hAnsi="Arial" w:cs="Arial"/>
          <w:b/>
          <w:color w:val="002060"/>
          <w:lang w:val="en-US"/>
        </w:rPr>
        <w:t>23</w:t>
      </w:r>
      <w:r w:rsidRPr="00B904E8">
        <w:rPr>
          <w:rFonts w:ascii="Arial" w:hAnsi="Arial" w:cs="Arial"/>
          <w:b/>
          <w:color w:val="002060"/>
          <w:vertAlign w:val="superscript"/>
          <w:lang w:val="en-US"/>
        </w:rPr>
        <w:t>rd</w:t>
      </w:r>
      <w:r w:rsidRPr="00B904E8">
        <w:rPr>
          <w:rFonts w:ascii="Arial" w:hAnsi="Arial" w:cs="Arial"/>
          <w:b/>
          <w:color w:val="002060"/>
          <w:lang w:val="en-US"/>
        </w:rPr>
        <w:t xml:space="preserve"> </w:t>
      </w:r>
      <w:r w:rsidR="00066524" w:rsidRPr="00B904E8">
        <w:rPr>
          <w:rFonts w:ascii="Arial" w:hAnsi="Arial" w:cs="Arial"/>
          <w:b/>
          <w:color w:val="002060"/>
          <w:lang w:val="en-US"/>
        </w:rPr>
        <w:t xml:space="preserve">March </w:t>
      </w:r>
      <w:r w:rsidRPr="00B904E8">
        <w:rPr>
          <w:rFonts w:ascii="Arial" w:hAnsi="Arial" w:cs="Arial"/>
          <w:b/>
          <w:color w:val="002060"/>
          <w:lang w:val="en-US"/>
        </w:rPr>
        <w:t>2021</w:t>
      </w:r>
    </w:p>
    <w:p w14:paraId="51288752" w14:textId="77777777" w:rsidR="00066524" w:rsidRPr="00B453A4" w:rsidRDefault="00066524" w:rsidP="00066524">
      <w:pPr>
        <w:jc w:val="center"/>
        <w:rPr>
          <w:rFonts w:ascii="Arial" w:hAnsi="Arial" w:cs="Arial"/>
          <w:b/>
          <w:color w:val="002060"/>
          <w:highlight w:val="yellow"/>
          <w:lang w:val="en-US"/>
        </w:rPr>
      </w:pPr>
    </w:p>
    <w:p w14:paraId="5DBFDD39" w14:textId="6B2F161F" w:rsidR="00D81697" w:rsidRPr="00D80073" w:rsidRDefault="00D81697" w:rsidP="00542001">
      <w:pPr>
        <w:jc w:val="both"/>
        <w:rPr>
          <w:rFonts w:ascii="Arial" w:hAnsi="Arial" w:cs="Arial"/>
          <w:b/>
          <w:color w:val="002060"/>
          <w:lang w:val="en-GB"/>
        </w:rPr>
      </w:pPr>
    </w:p>
    <w:p w14:paraId="29C20677" w14:textId="2FC123D9" w:rsidR="003E01A2" w:rsidRDefault="003E01A2" w:rsidP="00542001">
      <w:pPr>
        <w:jc w:val="both"/>
        <w:rPr>
          <w:rFonts w:ascii="Arial" w:hAnsi="Arial" w:cs="Arial"/>
          <w:b/>
          <w:color w:val="002060"/>
          <w:lang w:val="en-US"/>
        </w:rPr>
      </w:pPr>
    </w:p>
    <w:p w14:paraId="54D27BC0" w14:textId="556D05E4" w:rsidR="001A1C84" w:rsidRPr="003B6CAE" w:rsidRDefault="001A1C84" w:rsidP="00D80073">
      <w:pPr>
        <w:jc w:val="both"/>
        <w:rPr>
          <w:rFonts w:ascii="Arial" w:hAnsi="Arial" w:cs="Arial"/>
          <w:lang w:val="en-GB"/>
        </w:rPr>
      </w:pPr>
      <w:r w:rsidRPr="003B6CAE">
        <w:rPr>
          <w:rFonts w:ascii="Arial" w:hAnsi="Arial" w:cs="Arial"/>
          <w:lang w:val="en-GB"/>
        </w:rPr>
        <w:t xml:space="preserve">This interdisciplinary (law – economics – accounting - policy) </w:t>
      </w:r>
      <w:r w:rsidR="00CD45BD">
        <w:rPr>
          <w:rFonts w:ascii="Arial" w:hAnsi="Arial" w:cs="Arial"/>
          <w:lang w:val="en-GB"/>
        </w:rPr>
        <w:t>C</w:t>
      </w:r>
      <w:r w:rsidRPr="003B6CAE">
        <w:rPr>
          <w:rFonts w:ascii="Arial" w:hAnsi="Arial" w:cs="Arial"/>
          <w:lang w:val="en-GB"/>
        </w:rPr>
        <w:t xml:space="preserve">onference investigates how European legislation on integrated reporting (disclosure on economic-financial, social and environmental matters) can be a tool for SMEs to provide consumers with a set of information that allows them to expand their market share in the </w:t>
      </w:r>
      <w:r w:rsidR="004702A0">
        <w:rPr>
          <w:rFonts w:ascii="Arial" w:hAnsi="Arial" w:cs="Arial"/>
          <w:lang w:val="en-GB"/>
        </w:rPr>
        <w:t>D</w:t>
      </w:r>
      <w:r w:rsidRPr="003B6CAE">
        <w:rPr>
          <w:rFonts w:ascii="Arial" w:hAnsi="Arial" w:cs="Arial"/>
          <w:lang w:val="en-GB"/>
        </w:rPr>
        <w:t xml:space="preserve">igital </w:t>
      </w:r>
      <w:r w:rsidR="004702A0">
        <w:rPr>
          <w:rFonts w:ascii="Arial" w:hAnsi="Arial" w:cs="Arial"/>
          <w:lang w:val="en-GB"/>
        </w:rPr>
        <w:t>S</w:t>
      </w:r>
      <w:r w:rsidRPr="003B6CAE">
        <w:rPr>
          <w:rFonts w:ascii="Arial" w:hAnsi="Arial" w:cs="Arial"/>
          <w:lang w:val="en-GB"/>
        </w:rPr>
        <w:t xml:space="preserve">ingle </w:t>
      </w:r>
      <w:r w:rsidR="004702A0">
        <w:rPr>
          <w:rFonts w:ascii="Arial" w:hAnsi="Arial" w:cs="Arial"/>
          <w:lang w:val="en-GB"/>
        </w:rPr>
        <w:t>M</w:t>
      </w:r>
      <w:r w:rsidRPr="003B6CAE">
        <w:rPr>
          <w:rFonts w:ascii="Arial" w:hAnsi="Arial" w:cs="Arial"/>
          <w:lang w:val="en-GB"/>
        </w:rPr>
        <w:t xml:space="preserve">arket. The </w:t>
      </w:r>
      <w:r w:rsidR="00F811D2">
        <w:rPr>
          <w:rFonts w:ascii="Arial" w:hAnsi="Arial" w:cs="Arial"/>
          <w:lang w:val="en-GB"/>
        </w:rPr>
        <w:t>D</w:t>
      </w:r>
      <w:r w:rsidRPr="003B6CAE">
        <w:rPr>
          <w:rFonts w:ascii="Arial" w:hAnsi="Arial" w:cs="Arial"/>
          <w:lang w:val="en-GB"/>
        </w:rPr>
        <w:t xml:space="preserve">igital </w:t>
      </w:r>
      <w:r w:rsidR="00F811D2">
        <w:rPr>
          <w:rFonts w:ascii="Arial" w:hAnsi="Arial" w:cs="Arial"/>
          <w:lang w:val="en-GB"/>
        </w:rPr>
        <w:t>S</w:t>
      </w:r>
      <w:r w:rsidRPr="003B6CAE">
        <w:rPr>
          <w:rFonts w:ascii="Arial" w:hAnsi="Arial" w:cs="Arial"/>
          <w:lang w:val="en-GB"/>
        </w:rPr>
        <w:t xml:space="preserve">ingle </w:t>
      </w:r>
      <w:r w:rsidR="00F811D2">
        <w:rPr>
          <w:rFonts w:ascii="Arial" w:hAnsi="Arial" w:cs="Arial"/>
          <w:lang w:val="en-GB"/>
        </w:rPr>
        <w:t>M</w:t>
      </w:r>
      <w:r w:rsidRPr="003B6CAE">
        <w:rPr>
          <w:rFonts w:ascii="Arial" w:hAnsi="Arial" w:cs="Arial"/>
          <w:lang w:val="en-GB"/>
        </w:rPr>
        <w:t>arket seems indeed to contemplate multiple opportunities for growth, and the European legislator may support this with many actions, but it can also lead to the exclusion of those companies that fail to enter this market.</w:t>
      </w:r>
    </w:p>
    <w:p w14:paraId="52838595" w14:textId="38CD782F" w:rsidR="00B1019F" w:rsidRDefault="00424C22" w:rsidP="00D80073">
      <w:pPr>
        <w:shd w:val="clear" w:color="auto" w:fill="FFFFFF"/>
        <w:spacing w:before="100" w:beforeAutospacing="1" w:after="100" w:afterAutospacing="1"/>
        <w:jc w:val="both"/>
        <w:rPr>
          <w:rFonts w:ascii="Arial" w:hAnsi="Arial" w:cs="Arial"/>
          <w:lang w:val="en-GB"/>
        </w:rPr>
      </w:pPr>
      <w:r w:rsidRPr="00424C22">
        <w:rPr>
          <w:rFonts w:ascii="Arial" w:hAnsi="Arial" w:cs="Arial"/>
          <w:lang w:val="en-GB"/>
        </w:rPr>
        <w:t>Non-financial information provided by organisations that report on their social and environmental impacts has recently gained considerable relevance due to pressures on organisations to demonstrate accountability and communicate how they create value to their stakeholders.</w:t>
      </w:r>
      <w:r>
        <w:rPr>
          <w:rFonts w:ascii="Arial" w:hAnsi="Arial" w:cs="Arial"/>
          <w:lang w:val="en-GB"/>
        </w:rPr>
        <w:t xml:space="preserve"> S</w:t>
      </w:r>
      <w:r w:rsidR="005A31F7" w:rsidRPr="005A31F7">
        <w:rPr>
          <w:rFonts w:ascii="Arial" w:hAnsi="Arial" w:cs="Arial"/>
          <w:lang w:val="en-GB"/>
        </w:rPr>
        <w:t>ince 2011 I</w:t>
      </w:r>
      <w:r w:rsidR="00B1019F">
        <w:rPr>
          <w:rFonts w:ascii="Arial" w:hAnsi="Arial" w:cs="Arial"/>
          <w:lang w:val="en-GB"/>
        </w:rPr>
        <w:t xml:space="preserve">ntegrated </w:t>
      </w:r>
      <w:r w:rsidR="005A31F7" w:rsidRPr="005A31F7">
        <w:rPr>
          <w:rFonts w:ascii="Arial" w:hAnsi="Arial" w:cs="Arial"/>
          <w:lang w:val="en-GB"/>
        </w:rPr>
        <w:t>R</w:t>
      </w:r>
      <w:r w:rsidR="00B1019F">
        <w:rPr>
          <w:rFonts w:ascii="Arial" w:hAnsi="Arial" w:cs="Arial"/>
          <w:lang w:val="en-GB"/>
        </w:rPr>
        <w:t>eporting</w:t>
      </w:r>
      <w:r w:rsidR="005A31F7" w:rsidRPr="005A31F7">
        <w:rPr>
          <w:rFonts w:ascii="Arial" w:hAnsi="Arial" w:cs="Arial"/>
          <w:lang w:val="en-GB"/>
        </w:rPr>
        <w:t xml:space="preserve"> has been promoted by the International Integrated Reporting Council</w:t>
      </w:r>
      <w:r w:rsidR="00B1019F">
        <w:rPr>
          <w:rFonts w:ascii="Arial" w:hAnsi="Arial" w:cs="Arial"/>
          <w:lang w:val="en-GB"/>
        </w:rPr>
        <w:t xml:space="preserve"> and now </w:t>
      </w:r>
      <w:r w:rsidR="00B1019F" w:rsidRPr="00B1019F">
        <w:rPr>
          <w:rFonts w:ascii="Arial" w:hAnsi="Arial" w:cs="Arial"/>
          <w:lang w:val="en-GB"/>
        </w:rPr>
        <w:t>a</w:t>
      </w:r>
      <w:r w:rsidR="00B1019F" w:rsidRPr="005A31F7">
        <w:rPr>
          <w:rFonts w:ascii="Arial" w:hAnsi="Arial" w:cs="Arial"/>
          <w:lang w:val="en-GB"/>
        </w:rPr>
        <w:t xml:space="preserve">ccording to the IIRC’s website, more than 1,000 businesses globally are publishing an Integrated Report. There is also evidence of increasing interest by </w:t>
      </w:r>
      <w:r w:rsidR="006163BF" w:rsidRPr="006163BF">
        <w:rPr>
          <w:rFonts w:ascii="Arial" w:hAnsi="Arial" w:cs="Arial"/>
          <w:lang w:val="en-GB"/>
        </w:rPr>
        <w:t>regulatory authorities who define, starting from the European directive of 22 October 2014, n. 95, a reference regulatory framework; the transposition at national level of the mentioned directive consequently defines specific obligations for defined subjects, not forgetting, however, the possibility of voluntary disclosure.</w:t>
      </w:r>
    </w:p>
    <w:p w14:paraId="114A0E3C" w14:textId="551ABD34" w:rsidR="00205538" w:rsidRPr="00675E0F" w:rsidRDefault="00D94250" w:rsidP="00D80073">
      <w:pPr>
        <w:shd w:val="clear" w:color="auto" w:fill="FFFFFF"/>
        <w:spacing w:before="100" w:beforeAutospacing="1" w:after="100" w:afterAutospacing="1"/>
        <w:jc w:val="both"/>
        <w:rPr>
          <w:rFonts w:ascii="Arial" w:hAnsi="Arial" w:cs="Arial"/>
          <w:lang w:val="en-GB"/>
        </w:rPr>
      </w:pPr>
      <w:r>
        <w:rPr>
          <w:rFonts w:ascii="Arial" w:hAnsi="Arial" w:cs="Arial"/>
          <w:lang w:val="en-GB"/>
        </w:rPr>
        <w:t xml:space="preserve">Given this background, </w:t>
      </w:r>
      <w:r w:rsidRPr="005A31F7">
        <w:rPr>
          <w:rFonts w:ascii="Arial" w:eastAsia="Times New Roman" w:hAnsi="Arial" w:cs="Arial"/>
          <w:color w:val="333333"/>
          <w:sz w:val="26"/>
          <w:szCs w:val="26"/>
          <w:shd w:val="clear" w:color="auto" w:fill="FFFFFF"/>
          <w:lang w:val="en-US" w:eastAsia="it-IT"/>
        </w:rPr>
        <w:t>research</w:t>
      </w:r>
      <w:r w:rsidR="005A31F7" w:rsidRPr="005A31F7">
        <w:rPr>
          <w:rFonts w:ascii="Arial" w:eastAsia="Times New Roman" w:hAnsi="Arial" w:cs="Arial"/>
          <w:color w:val="333333"/>
          <w:sz w:val="26"/>
          <w:szCs w:val="26"/>
          <w:shd w:val="clear" w:color="auto" w:fill="FFFFFF"/>
          <w:lang w:val="en-US" w:eastAsia="it-IT"/>
        </w:rPr>
        <w:t xml:space="preserve"> on non-financial reporting and integrated reporting has grown significantly over recent years</w:t>
      </w:r>
      <w:r w:rsidR="00B1019F">
        <w:rPr>
          <w:rFonts w:ascii="Arial" w:eastAsia="Times New Roman" w:hAnsi="Arial" w:cs="Arial"/>
          <w:color w:val="333333"/>
          <w:sz w:val="26"/>
          <w:szCs w:val="26"/>
          <w:shd w:val="clear" w:color="auto" w:fill="FFFFFF"/>
          <w:lang w:val="en-US" w:eastAsia="it-IT"/>
        </w:rPr>
        <w:t>.</w:t>
      </w:r>
      <w:r w:rsidR="00675E0F">
        <w:rPr>
          <w:rFonts w:ascii="Arial" w:hAnsi="Arial" w:cs="Arial"/>
          <w:lang w:val="en-US"/>
        </w:rPr>
        <w:t xml:space="preserve"> </w:t>
      </w:r>
      <w:r w:rsidR="00205538" w:rsidRPr="00205538">
        <w:rPr>
          <w:rFonts w:ascii="Arial" w:hAnsi="Arial" w:cs="Arial"/>
          <w:lang w:val="en-GB"/>
        </w:rPr>
        <w:t xml:space="preserve">Scholarly work that seeks to underline the role of legislation on integrated reporting can provide important conceptual tools for SMES’s that are now facing critical problems in the </w:t>
      </w:r>
      <w:r w:rsidR="00AF1D80">
        <w:rPr>
          <w:rFonts w:ascii="Arial" w:hAnsi="Arial" w:cs="Arial"/>
          <w:lang w:val="en-GB"/>
        </w:rPr>
        <w:t>Digital Single Market</w:t>
      </w:r>
      <w:r w:rsidR="00205538" w:rsidRPr="00205538">
        <w:rPr>
          <w:rFonts w:ascii="Arial" w:hAnsi="Arial" w:cs="Arial"/>
          <w:lang w:val="en-GB"/>
        </w:rPr>
        <w:t xml:space="preserve">. While recent years have seen a rapid growth in the number of sophisticated researchers interested in these matters, they tend to be dispersed across academic departments and schools, government, NGOs, and </w:t>
      </w:r>
      <w:r w:rsidR="00205538" w:rsidRPr="00205538">
        <w:rPr>
          <w:rFonts w:ascii="Arial" w:hAnsi="Arial" w:cs="Arial"/>
          <w:lang w:val="en-GB"/>
        </w:rPr>
        <w:lastRenderedPageBreak/>
        <w:t>the private sector. Some mechanism to foster communication among them is greatly needed.</w:t>
      </w:r>
    </w:p>
    <w:p w14:paraId="53A9ACC8" w14:textId="57D63C1A" w:rsidR="00422E85" w:rsidRDefault="00424C22" w:rsidP="00D80073">
      <w:pPr>
        <w:jc w:val="both"/>
        <w:rPr>
          <w:rFonts w:ascii="Arial" w:hAnsi="Arial" w:cs="Arial"/>
          <w:color w:val="000000"/>
          <w:lang w:val="en-US"/>
        </w:rPr>
      </w:pPr>
      <w:r w:rsidRPr="00424C22">
        <w:rPr>
          <w:rFonts w:ascii="Arial" w:hAnsi="Arial" w:cs="Arial"/>
          <w:color w:val="000000"/>
          <w:lang w:val="en-US"/>
        </w:rPr>
        <w:t xml:space="preserve">This Conference is </w:t>
      </w:r>
      <w:r>
        <w:rPr>
          <w:rFonts w:ascii="Arial" w:hAnsi="Arial" w:cs="Arial"/>
          <w:color w:val="000000"/>
          <w:lang w:val="en-US"/>
        </w:rPr>
        <w:t>aimed at</w:t>
      </w:r>
      <w:r w:rsidRPr="00424C22">
        <w:rPr>
          <w:rFonts w:ascii="Arial" w:hAnsi="Arial" w:cs="Arial"/>
          <w:color w:val="000000"/>
          <w:lang w:val="en-US"/>
        </w:rPr>
        <w:t xml:space="preserve"> providing critical insights on recent developments in non-financial reporting and integrated reporting.</w:t>
      </w:r>
      <w:r>
        <w:rPr>
          <w:rFonts w:ascii="Arial" w:hAnsi="Arial" w:cs="Arial"/>
          <w:color w:val="000000"/>
          <w:lang w:val="en-US"/>
        </w:rPr>
        <w:t xml:space="preserve"> </w:t>
      </w:r>
      <w:r w:rsidR="00422E85" w:rsidRPr="003300F7">
        <w:rPr>
          <w:rFonts w:ascii="Arial" w:hAnsi="Arial" w:cs="Arial"/>
          <w:color w:val="000000"/>
          <w:lang w:val="en-US"/>
        </w:rPr>
        <w:t xml:space="preserve">We </w:t>
      </w:r>
      <w:r w:rsidR="00422E85">
        <w:rPr>
          <w:rFonts w:ascii="Arial" w:hAnsi="Arial" w:cs="Arial"/>
          <w:color w:val="000000"/>
          <w:lang w:val="en-US"/>
        </w:rPr>
        <w:t xml:space="preserve">now </w:t>
      </w:r>
      <w:r w:rsidR="00422E85" w:rsidRPr="00825CE5">
        <w:rPr>
          <w:rFonts w:ascii="Arial" w:hAnsi="Arial" w:cs="Arial"/>
          <w:lang w:val="en-US"/>
        </w:rPr>
        <w:t xml:space="preserve">encourage submissions </w:t>
      </w:r>
      <w:r w:rsidR="00422E85">
        <w:rPr>
          <w:rFonts w:ascii="Arial" w:hAnsi="Arial" w:cs="Arial"/>
          <w:lang w:val="en-US"/>
        </w:rPr>
        <w:t xml:space="preserve">of </w:t>
      </w:r>
      <w:r w:rsidR="00422E85" w:rsidRPr="003300F7">
        <w:rPr>
          <w:rFonts w:ascii="Arial" w:hAnsi="Arial" w:cs="Arial"/>
          <w:color w:val="000000"/>
          <w:lang w:val="en-US"/>
        </w:rPr>
        <w:t xml:space="preserve">papers dealing with any interesting </w:t>
      </w:r>
      <w:r w:rsidR="00422E85">
        <w:rPr>
          <w:rFonts w:ascii="Arial" w:hAnsi="Arial" w:cs="Arial"/>
          <w:color w:val="000000"/>
          <w:lang w:val="en-US"/>
        </w:rPr>
        <w:t>topic</w:t>
      </w:r>
      <w:r w:rsidR="00422E85" w:rsidRPr="003300F7">
        <w:rPr>
          <w:rFonts w:ascii="Arial" w:hAnsi="Arial" w:cs="Arial"/>
          <w:color w:val="000000"/>
          <w:lang w:val="en-US"/>
        </w:rPr>
        <w:t xml:space="preserve"> relating to the integration of non-financial information into reporting, </w:t>
      </w:r>
      <w:r w:rsidR="00422E85">
        <w:rPr>
          <w:rFonts w:ascii="Arial" w:hAnsi="Arial" w:cs="Arial"/>
          <w:color w:val="000000"/>
          <w:lang w:val="en-US"/>
        </w:rPr>
        <w:t xml:space="preserve">with </w:t>
      </w:r>
      <w:r w:rsidR="00371BE2">
        <w:rPr>
          <w:rFonts w:ascii="Arial" w:hAnsi="Arial" w:cs="Arial"/>
          <w:color w:val="000000"/>
          <w:lang w:val="en-US"/>
        </w:rPr>
        <w:t>reference</w:t>
      </w:r>
      <w:r w:rsidR="00422E85">
        <w:rPr>
          <w:rFonts w:ascii="Arial" w:hAnsi="Arial" w:cs="Arial"/>
          <w:color w:val="000000"/>
          <w:lang w:val="en-US"/>
        </w:rPr>
        <w:t xml:space="preserve"> to </w:t>
      </w:r>
      <w:r w:rsidR="00422E85" w:rsidRPr="003300F7">
        <w:rPr>
          <w:rFonts w:ascii="Arial" w:hAnsi="Arial" w:cs="Arial"/>
          <w:color w:val="000000"/>
          <w:lang w:val="en-US"/>
        </w:rPr>
        <w:t xml:space="preserve">Integrated Reporting, especially papers </w:t>
      </w:r>
      <w:r w:rsidR="00422E85" w:rsidRPr="00825CE5">
        <w:rPr>
          <w:rFonts w:ascii="Arial" w:hAnsi="Arial" w:cs="Arial"/>
          <w:lang w:val="en-US"/>
        </w:rPr>
        <w:t>from different institutional contexts and disciplines, and are welcoming of various theoretical, methodological and empirical approaches</w:t>
      </w:r>
      <w:r w:rsidR="00422E85">
        <w:rPr>
          <w:rFonts w:ascii="Arial" w:hAnsi="Arial" w:cs="Arial"/>
          <w:lang w:val="en-US"/>
        </w:rPr>
        <w:t>.</w:t>
      </w:r>
    </w:p>
    <w:p w14:paraId="536F3BA5" w14:textId="2F1F5BE9" w:rsidR="00205538" w:rsidRPr="00055AEC" w:rsidRDefault="005F2F72" w:rsidP="00D80073">
      <w:pPr>
        <w:jc w:val="both"/>
        <w:rPr>
          <w:rFonts w:ascii="Arial" w:hAnsi="Arial" w:cs="Arial"/>
          <w:lang w:val="en-US"/>
        </w:rPr>
      </w:pPr>
      <w:r w:rsidRPr="003300F7">
        <w:rPr>
          <w:rFonts w:ascii="Arial" w:hAnsi="Arial" w:cs="Arial"/>
          <w:lang w:val="en-US"/>
        </w:rPr>
        <w:t>Th</w:t>
      </w:r>
      <w:r w:rsidR="00422E85">
        <w:rPr>
          <w:rFonts w:ascii="Arial" w:hAnsi="Arial" w:cs="Arial"/>
          <w:lang w:val="en-US"/>
        </w:rPr>
        <w:t>is</w:t>
      </w:r>
      <w:r w:rsidRPr="003300F7">
        <w:rPr>
          <w:rFonts w:ascii="Arial" w:hAnsi="Arial" w:cs="Arial"/>
          <w:lang w:val="en-US"/>
        </w:rPr>
        <w:t xml:space="preserve"> call for paper aims to engage </w:t>
      </w:r>
      <w:r w:rsidRPr="00422E85">
        <w:rPr>
          <w:rFonts w:ascii="Arial" w:hAnsi="Arial" w:cs="Arial"/>
          <w:lang w:val="en-US"/>
        </w:rPr>
        <w:t xml:space="preserve">different types of </w:t>
      </w:r>
      <w:r w:rsidR="00422E85">
        <w:rPr>
          <w:rFonts w:ascii="Arial" w:hAnsi="Arial" w:cs="Arial"/>
          <w:lang w:val="en-US"/>
        </w:rPr>
        <w:t>papers</w:t>
      </w:r>
      <w:r w:rsidR="00422E85" w:rsidRPr="00422E85">
        <w:rPr>
          <w:rFonts w:ascii="Arial" w:hAnsi="Arial" w:cs="Arial"/>
          <w:lang w:val="en-US"/>
        </w:rPr>
        <w:t xml:space="preserve">, </w:t>
      </w:r>
      <w:r w:rsidRPr="00422E85">
        <w:rPr>
          <w:rFonts w:ascii="Arial" w:hAnsi="Arial" w:cs="Arial"/>
          <w:lang w:val="en-US"/>
        </w:rPr>
        <w:t>approaching</w:t>
      </w:r>
      <w:r w:rsidRPr="003300F7">
        <w:rPr>
          <w:rFonts w:ascii="Arial" w:hAnsi="Arial" w:cs="Arial"/>
          <w:lang w:val="en-US"/>
        </w:rPr>
        <w:t xml:space="preserve"> Integrated Reporting in practice from </w:t>
      </w:r>
      <w:r w:rsidR="00371BE2" w:rsidRPr="003300F7">
        <w:rPr>
          <w:rFonts w:ascii="Arial" w:hAnsi="Arial" w:cs="Arial"/>
          <w:lang w:val="en-US"/>
        </w:rPr>
        <w:t>several</w:t>
      </w:r>
      <w:r w:rsidRPr="003300F7">
        <w:rPr>
          <w:rFonts w:ascii="Arial" w:hAnsi="Arial" w:cs="Arial"/>
          <w:lang w:val="en-US"/>
        </w:rPr>
        <w:t xml:space="preserve"> related fields such as financial and management accounting,</w:t>
      </w:r>
      <w:r w:rsidR="00055AEC" w:rsidRPr="00055AEC">
        <w:rPr>
          <w:rFonts w:ascii="Arial" w:hAnsi="Arial" w:cs="Arial"/>
          <w:lang w:val="en-US"/>
        </w:rPr>
        <w:t xml:space="preserve"> non-financial disclosure regulation, different national or sectoral regulations</w:t>
      </w:r>
      <w:r w:rsidR="00055AEC">
        <w:rPr>
          <w:rFonts w:ascii="Arial" w:hAnsi="Arial" w:cs="Arial"/>
          <w:lang w:val="en-US"/>
        </w:rPr>
        <w:t xml:space="preserve">, </w:t>
      </w:r>
      <w:r w:rsidRPr="003300F7">
        <w:rPr>
          <w:rFonts w:ascii="Arial" w:hAnsi="Arial" w:cs="Arial"/>
          <w:lang w:val="en-US"/>
        </w:rPr>
        <w:t>etc.</w:t>
      </w:r>
    </w:p>
    <w:p w14:paraId="7B81AEC6" w14:textId="77C17DEC" w:rsidR="00205538" w:rsidRDefault="00205538" w:rsidP="00D80073">
      <w:pPr>
        <w:jc w:val="both"/>
        <w:rPr>
          <w:rFonts w:ascii="Tahoma" w:hAnsi="Tahoma" w:cs="Tahoma"/>
          <w:sz w:val="20"/>
          <w:szCs w:val="20"/>
          <w:lang w:val="en-GB"/>
        </w:rPr>
      </w:pPr>
    </w:p>
    <w:p w14:paraId="5508ADAF" w14:textId="48FC0297" w:rsidR="00D80073" w:rsidRDefault="00D80073" w:rsidP="00D80073">
      <w:pPr>
        <w:jc w:val="both"/>
        <w:rPr>
          <w:rFonts w:ascii="Tahoma" w:hAnsi="Tahoma" w:cs="Tahoma"/>
          <w:sz w:val="20"/>
          <w:szCs w:val="20"/>
          <w:lang w:val="en-GB"/>
        </w:rPr>
      </w:pPr>
    </w:p>
    <w:p w14:paraId="06FC49E7" w14:textId="06E2B045" w:rsidR="00D80073" w:rsidRPr="009553A1" w:rsidRDefault="00D80073" w:rsidP="00D80073">
      <w:pPr>
        <w:jc w:val="both"/>
        <w:rPr>
          <w:rFonts w:ascii="Tahoma" w:hAnsi="Tahoma" w:cs="Tahoma"/>
          <w:sz w:val="20"/>
          <w:szCs w:val="20"/>
          <w:lang w:val="en-GB"/>
        </w:rPr>
      </w:pPr>
      <w:r>
        <w:rPr>
          <w:rFonts w:ascii="Arial" w:hAnsi="Arial" w:cs="Arial"/>
          <w:b/>
          <w:color w:val="002060"/>
          <w:lang w:val="en-US"/>
        </w:rPr>
        <w:t>The Conference</w:t>
      </w:r>
    </w:p>
    <w:p w14:paraId="48182911" w14:textId="7CF89EDF" w:rsidR="00E367FA" w:rsidRPr="00E367FA" w:rsidRDefault="00E367FA" w:rsidP="00D80073">
      <w:pPr>
        <w:jc w:val="both"/>
        <w:rPr>
          <w:rFonts w:ascii="Arial" w:hAnsi="Arial" w:cs="Arial"/>
          <w:lang w:val="en-GB"/>
        </w:rPr>
      </w:pPr>
      <w:r w:rsidRPr="00E367FA">
        <w:rPr>
          <w:rFonts w:ascii="Arial" w:hAnsi="Arial" w:cs="Arial"/>
          <w:lang w:val="en-GB"/>
        </w:rPr>
        <w:t xml:space="preserve">The format of the </w:t>
      </w:r>
      <w:r w:rsidR="006817B3">
        <w:rPr>
          <w:rFonts w:ascii="Arial" w:hAnsi="Arial" w:cs="Arial"/>
          <w:lang w:val="en-GB"/>
        </w:rPr>
        <w:t>C</w:t>
      </w:r>
      <w:r w:rsidRPr="00E367FA">
        <w:rPr>
          <w:rFonts w:ascii="Arial" w:hAnsi="Arial" w:cs="Arial"/>
          <w:lang w:val="en-GB"/>
        </w:rPr>
        <w:t xml:space="preserve">onference </w:t>
      </w:r>
      <w:r w:rsidR="00D94250">
        <w:rPr>
          <w:rFonts w:ascii="Arial" w:hAnsi="Arial" w:cs="Arial"/>
          <w:lang w:val="en-GB"/>
        </w:rPr>
        <w:t xml:space="preserve">includes </w:t>
      </w:r>
      <w:r w:rsidRPr="00E367FA">
        <w:rPr>
          <w:rFonts w:ascii="Arial" w:hAnsi="Arial" w:cs="Arial"/>
          <w:lang w:val="en-GB"/>
        </w:rPr>
        <w:t xml:space="preserve">during the morning a plenary </w:t>
      </w:r>
      <w:r w:rsidR="00D94250">
        <w:rPr>
          <w:rFonts w:ascii="Arial" w:hAnsi="Arial" w:cs="Arial"/>
          <w:lang w:val="en-GB"/>
        </w:rPr>
        <w:t xml:space="preserve">session and </w:t>
      </w:r>
      <w:r w:rsidR="0098618D">
        <w:rPr>
          <w:rFonts w:ascii="Arial" w:hAnsi="Arial" w:cs="Arial"/>
          <w:lang w:val="en-GB"/>
        </w:rPr>
        <w:t>d</w:t>
      </w:r>
      <w:r w:rsidRPr="00E367FA">
        <w:rPr>
          <w:rFonts w:ascii="Arial" w:hAnsi="Arial" w:cs="Arial"/>
          <w:lang w:val="en-GB"/>
        </w:rPr>
        <w:t xml:space="preserve">uring the afternoon there will be the presentation of the </w:t>
      </w:r>
      <w:r w:rsidR="00042AC2">
        <w:rPr>
          <w:rFonts w:ascii="Arial" w:hAnsi="Arial" w:cs="Arial"/>
          <w:lang w:val="en-GB"/>
        </w:rPr>
        <w:t xml:space="preserve">accepted </w:t>
      </w:r>
      <w:r w:rsidRPr="00E367FA">
        <w:rPr>
          <w:rFonts w:ascii="Arial" w:hAnsi="Arial" w:cs="Arial"/>
          <w:lang w:val="en-GB"/>
        </w:rPr>
        <w:t xml:space="preserve">papers that investigate why and how European legislation on Integrated Reporting matters in the </w:t>
      </w:r>
      <w:r w:rsidR="00D61006">
        <w:rPr>
          <w:rFonts w:ascii="Arial" w:hAnsi="Arial" w:cs="Arial"/>
          <w:lang w:val="en-GB"/>
        </w:rPr>
        <w:t>D</w:t>
      </w:r>
      <w:r w:rsidRPr="00E367FA">
        <w:rPr>
          <w:rFonts w:ascii="Arial" w:hAnsi="Arial" w:cs="Arial"/>
          <w:lang w:val="en-GB"/>
        </w:rPr>
        <w:t xml:space="preserve">igital </w:t>
      </w:r>
      <w:r w:rsidR="004702A0">
        <w:rPr>
          <w:rFonts w:ascii="Arial" w:hAnsi="Arial" w:cs="Arial"/>
          <w:lang w:val="en-GB"/>
        </w:rPr>
        <w:t>S</w:t>
      </w:r>
      <w:r w:rsidR="004702A0" w:rsidRPr="00E367FA">
        <w:rPr>
          <w:rFonts w:ascii="Arial" w:hAnsi="Arial" w:cs="Arial"/>
          <w:lang w:val="en-GB"/>
        </w:rPr>
        <w:t xml:space="preserve">ingle </w:t>
      </w:r>
      <w:r w:rsidR="00D61006">
        <w:rPr>
          <w:rFonts w:ascii="Arial" w:hAnsi="Arial" w:cs="Arial"/>
          <w:lang w:val="en-GB"/>
        </w:rPr>
        <w:t>M</w:t>
      </w:r>
      <w:r w:rsidRPr="00E367FA">
        <w:rPr>
          <w:rFonts w:ascii="Arial" w:hAnsi="Arial" w:cs="Arial"/>
          <w:lang w:val="en-GB"/>
        </w:rPr>
        <w:t xml:space="preserve">arket. </w:t>
      </w:r>
    </w:p>
    <w:p w14:paraId="43C12AB3" w14:textId="77777777" w:rsidR="00E367FA" w:rsidRPr="00E367FA" w:rsidRDefault="00E367FA" w:rsidP="00D80073">
      <w:pPr>
        <w:jc w:val="both"/>
        <w:rPr>
          <w:rFonts w:ascii="Arial" w:hAnsi="Arial" w:cs="Arial"/>
          <w:lang w:val="en-GB"/>
        </w:rPr>
      </w:pPr>
      <w:r w:rsidRPr="00E367FA">
        <w:rPr>
          <w:rFonts w:ascii="Arial" w:hAnsi="Arial" w:cs="Arial"/>
          <w:lang w:val="en-GB"/>
        </w:rPr>
        <w:t>All submissions will be peer-reviewed. All accepted abstracts will be published in the Conference Proceedings on the Digi-</w:t>
      </w:r>
      <w:proofErr w:type="spellStart"/>
      <w:r w:rsidRPr="00E367FA">
        <w:rPr>
          <w:rFonts w:ascii="Arial" w:hAnsi="Arial" w:cs="Arial"/>
          <w:lang w:val="en-GB"/>
        </w:rPr>
        <w:t>ConSME</w:t>
      </w:r>
      <w:proofErr w:type="spellEnd"/>
      <w:r w:rsidRPr="00E367FA">
        <w:rPr>
          <w:rFonts w:ascii="Arial" w:hAnsi="Arial" w:cs="Arial"/>
          <w:lang w:val="en-GB"/>
        </w:rPr>
        <w:t xml:space="preserve"> website.</w:t>
      </w:r>
    </w:p>
    <w:p w14:paraId="55F8B652" w14:textId="77777777" w:rsidR="009B5808" w:rsidRPr="00542001" w:rsidRDefault="009B5808" w:rsidP="00542001">
      <w:pPr>
        <w:pStyle w:val="Paragrafoelenco"/>
        <w:jc w:val="both"/>
        <w:rPr>
          <w:rFonts w:ascii="Arial" w:hAnsi="Arial" w:cs="Arial"/>
          <w:lang w:val="en-US"/>
        </w:rPr>
      </w:pPr>
    </w:p>
    <w:p w14:paraId="417742AD" w14:textId="0F4CBD83" w:rsidR="009B5808" w:rsidRDefault="009B5808" w:rsidP="00CE58D6">
      <w:pPr>
        <w:pStyle w:val="Paragrafoelenco"/>
        <w:jc w:val="both"/>
        <w:rPr>
          <w:rFonts w:ascii="Arial" w:hAnsi="Arial" w:cs="Arial"/>
          <w:lang w:val="en-US"/>
        </w:rPr>
      </w:pPr>
    </w:p>
    <w:p w14:paraId="31538098" w14:textId="4A82FC69" w:rsidR="00FA5DD2" w:rsidRPr="00E367FA" w:rsidRDefault="00FA5DD2" w:rsidP="00CE58D6">
      <w:pPr>
        <w:jc w:val="both"/>
        <w:rPr>
          <w:rFonts w:ascii="Arial" w:hAnsi="Arial" w:cs="Arial"/>
          <w:b/>
          <w:color w:val="002060"/>
          <w:lang w:val="en-US"/>
        </w:rPr>
      </w:pPr>
      <w:r w:rsidRPr="00E367FA">
        <w:rPr>
          <w:rFonts w:ascii="Arial" w:hAnsi="Arial" w:cs="Arial"/>
          <w:b/>
          <w:color w:val="002060"/>
          <w:lang w:val="en-US"/>
        </w:rPr>
        <w:t>Deadlines and guidelines</w:t>
      </w:r>
    </w:p>
    <w:p w14:paraId="3B23A7BF" w14:textId="77777777" w:rsidR="00231478" w:rsidRDefault="00FA5DD2" w:rsidP="00CE58D6">
      <w:pPr>
        <w:jc w:val="both"/>
        <w:rPr>
          <w:rFonts w:ascii="Arial" w:hAnsi="Arial" w:cs="Arial"/>
          <w:lang w:val="en-GB"/>
        </w:rPr>
      </w:pPr>
      <w:r w:rsidRPr="116C1F67">
        <w:rPr>
          <w:rFonts w:ascii="Arial" w:hAnsi="Arial" w:cs="Arial"/>
          <w:lang w:val="en-GB"/>
        </w:rPr>
        <w:t xml:space="preserve">Abstracts of 500 words should be </w:t>
      </w:r>
      <w:r w:rsidRPr="00F37FAB">
        <w:rPr>
          <w:rFonts w:ascii="Arial" w:hAnsi="Arial" w:cs="Arial"/>
          <w:lang w:val="en-GB"/>
        </w:rPr>
        <w:t>submitted to</w:t>
      </w:r>
      <w:r w:rsidR="00F37FAB">
        <w:rPr>
          <w:rFonts w:ascii="Arial" w:hAnsi="Arial" w:cs="Arial"/>
          <w:lang w:val="en-GB"/>
        </w:rPr>
        <w:t>:</w:t>
      </w:r>
      <w:r w:rsidRPr="00F37FAB">
        <w:rPr>
          <w:rFonts w:ascii="Arial" w:hAnsi="Arial" w:cs="Arial"/>
          <w:lang w:val="en-GB"/>
        </w:rPr>
        <w:t xml:space="preserve"> </w:t>
      </w:r>
    </w:p>
    <w:p w14:paraId="7647A912" w14:textId="076B4D4F" w:rsidR="00231478" w:rsidRPr="00231478" w:rsidRDefault="00231478" w:rsidP="00CE58D6">
      <w:pPr>
        <w:jc w:val="both"/>
        <w:rPr>
          <w:rFonts w:ascii="Arial" w:hAnsi="Arial" w:cs="Arial"/>
          <w:lang w:val="en-GB"/>
        </w:rPr>
      </w:pPr>
      <w:r w:rsidRPr="00231478">
        <w:rPr>
          <w:rFonts w:ascii="Arial" w:hAnsi="Arial" w:cs="Arial"/>
          <w:lang w:val="en-GB"/>
        </w:rPr>
        <w:t>carlotta.delsordo@unibo.it</w:t>
      </w:r>
    </w:p>
    <w:p w14:paraId="2E7CB91A" w14:textId="77777777" w:rsidR="00231478" w:rsidRPr="00231478" w:rsidRDefault="005E70B3" w:rsidP="00CE58D6">
      <w:pPr>
        <w:jc w:val="both"/>
        <w:rPr>
          <w:rFonts w:ascii="Arial" w:hAnsi="Arial" w:cs="Arial"/>
          <w:lang w:val="en-GB"/>
        </w:rPr>
      </w:pPr>
      <w:hyperlink r:id="rId9" w:history="1">
        <w:r w:rsidR="00231478" w:rsidRPr="00231478">
          <w:rPr>
            <w:rStyle w:val="Collegamentoipertestuale"/>
            <w:rFonts w:ascii="Arial" w:hAnsi="Arial" w:cs="Arial"/>
            <w:color w:val="auto"/>
            <w:u w:val="none"/>
            <w:lang w:val="en-GB"/>
          </w:rPr>
          <w:t>beatrice.bertarini2@unibo.it</w:t>
        </w:r>
      </w:hyperlink>
    </w:p>
    <w:p w14:paraId="705DCCB6" w14:textId="0B895489" w:rsidR="00FA5DD2" w:rsidRPr="00D94250" w:rsidRDefault="0005706E" w:rsidP="00CE58D6">
      <w:pPr>
        <w:jc w:val="both"/>
        <w:rPr>
          <w:rFonts w:ascii="Arial" w:hAnsi="Arial" w:cs="Arial"/>
          <w:lang w:val="en-GB"/>
        </w:rPr>
      </w:pPr>
      <w:r w:rsidRPr="00D94250">
        <w:rPr>
          <w:rStyle w:val="Collegamentoipertestuale"/>
          <w:rFonts w:ascii="Arial" w:eastAsia="Times New Roman" w:hAnsi="Arial" w:cs="Arial"/>
          <w:color w:val="auto"/>
          <w:u w:val="none"/>
          <w:lang w:val="en-GB"/>
        </w:rPr>
        <w:t>b</w:t>
      </w:r>
      <w:r w:rsidR="00BD495F" w:rsidRPr="00D94250">
        <w:rPr>
          <w:rStyle w:val="Collegamentoipertestuale"/>
          <w:rFonts w:ascii="Arial" w:eastAsia="Times New Roman" w:hAnsi="Arial" w:cs="Arial"/>
          <w:color w:val="auto"/>
          <w:u w:val="none"/>
          <w:lang w:val="en-GB"/>
        </w:rPr>
        <w:t>y</w:t>
      </w:r>
      <w:r w:rsidR="00E94DA3" w:rsidRPr="00D94250">
        <w:rPr>
          <w:rStyle w:val="Collegamentoipertestuale"/>
          <w:rFonts w:ascii="Arial" w:eastAsia="Times New Roman" w:hAnsi="Arial" w:cs="Arial"/>
          <w:color w:val="auto"/>
          <w:u w:val="none"/>
          <w:lang w:val="en-GB"/>
        </w:rPr>
        <w:t xml:space="preserve"> </w:t>
      </w:r>
      <w:r w:rsidR="00C53AF8" w:rsidRPr="00D94250">
        <w:rPr>
          <w:rStyle w:val="Collegamentoipertestuale"/>
          <w:rFonts w:ascii="Arial" w:eastAsia="Times New Roman" w:hAnsi="Arial" w:cs="Arial"/>
          <w:color w:val="auto"/>
          <w:u w:val="none"/>
          <w:lang w:val="en-GB"/>
        </w:rPr>
        <w:t xml:space="preserve">March </w:t>
      </w:r>
      <w:r w:rsidR="00821B86" w:rsidRPr="00D94250">
        <w:rPr>
          <w:rFonts w:ascii="Arial" w:hAnsi="Arial" w:cs="Arial"/>
          <w:lang w:val="en-GB"/>
        </w:rPr>
        <w:t>1</w:t>
      </w:r>
      <w:r w:rsidR="00821B86" w:rsidRPr="00D94250">
        <w:rPr>
          <w:rFonts w:ascii="Arial" w:hAnsi="Arial" w:cs="Arial"/>
          <w:vertAlign w:val="superscript"/>
          <w:lang w:val="en-GB"/>
        </w:rPr>
        <w:t>st</w:t>
      </w:r>
      <w:r w:rsidR="007459D4" w:rsidRPr="00D94250">
        <w:rPr>
          <w:rFonts w:ascii="Arial" w:hAnsi="Arial" w:cs="Arial"/>
          <w:lang w:val="en-GB"/>
        </w:rPr>
        <w:t>, 2021</w:t>
      </w:r>
      <w:r w:rsidR="00FA5DD2" w:rsidRPr="00D94250">
        <w:rPr>
          <w:rFonts w:ascii="Arial" w:hAnsi="Arial" w:cs="Arial"/>
          <w:lang w:val="en-GB"/>
        </w:rPr>
        <w:t xml:space="preserve">. </w:t>
      </w:r>
    </w:p>
    <w:p w14:paraId="1F0F64BF" w14:textId="37706B02" w:rsidR="00FA5DD2" w:rsidRPr="00D94250" w:rsidRDefault="00D94250" w:rsidP="00CE58D6">
      <w:pPr>
        <w:jc w:val="both"/>
        <w:rPr>
          <w:rFonts w:ascii="Arial" w:hAnsi="Arial" w:cs="Arial"/>
          <w:lang w:val="en-GB"/>
        </w:rPr>
      </w:pPr>
      <w:r w:rsidRPr="00D94250">
        <w:rPr>
          <w:rFonts w:ascii="Arial" w:hAnsi="Arial" w:cs="Arial"/>
          <w:lang w:val="en-GB"/>
        </w:rPr>
        <w:t>The e</w:t>
      </w:r>
      <w:r w:rsidR="00FA5DD2" w:rsidRPr="00D94250">
        <w:rPr>
          <w:rFonts w:ascii="Cambria Math" w:hAnsi="Cambria Math" w:cs="Cambria Math"/>
          <w:lang w:val="en-GB"/>
        </w:rPr>
        <w:t>‐</w:t>
      </w:r>
      <w:r w:rsidR="00FA5DD2" w:rsidRPr="00D94250">
        <w:rPr>
          <w:rFonts w:ascii="Arial" w:hAnsi="Arial" w:cs="Arial"/>
          <w:lang w:val="en-GB"/>
        </w:rPr>
        <w:t>mail object should read: “</w:t>
      </w:r>
      <w:r w:rsidR="00B11384" w:rsidRPr="00D94250">
        <w:rPr>
          <w:rFonts w:ascii="Arial" w:hAnsi="Arial" w:cs="Arial"/>
          <w:lang w:val="en-GB"/>
        </w:rPr>
        <w:t>Digi-ConSMEConference</w:t>
      </w:r>
      <w:r w:rsidR="00B643AE" w:rsidRPr="00D94250">
        <w:rPr>
          <w:rFonts w:ascii="Arial" w:hAnsi="Arial" w:cs="Arial"/>
          <w:lang w:val="en-GB"/>
        </w:rPr>
        <w:t>2021</w:t>
      </w:r>
      <w:r w:rsidR="00FA5DD2" w:rsidRPr="00D94250">
        <w:rPr>
          <w:rFonts w:ascii="Arial" w:hAnsi="Arial" w:cs="Arial"/>
          <w:lang w:val="en-GB"/>
        </w:rPr>
        <w:t>”.</w:t>
      </w:r>
    </w:p>
    <w:p w14:paraId="24CD1D7F" w14:textId="4F9A409D" w:rsidR="00726674" w:rsidRPr="00D94250" w:rsidRDefault="00FA5DD2" w:rsidP="00CE58D6">
      <w:pPr>
        <w:jc w:val="both"/>
        <w:rPr>
          <w:rFonts w:ascii="Arial" w:hAnsi="Arial" w:cs="Arial"/>
          <w:lang w:val="en-GB"/>
        </w:rPr>
      </w:pPr>
      <w:r w:rsidRPr="00D94250">
        <w:rPr>
          <w:rFonts w:ascii="Arial" w:hAnsi="Arial" w:cs="Arial"/>
          <w:lang w:val="en-GB"/>
        </w:rPr>
        <w:t xml:space="preserve">Authors will be notified by the </w:t>
      </w:r>
      <w:r w:rsidR="008971FF" w:rsidRPr="00D94250">
        <w:rPr>
          <w:rFonts w:ascii="Arial" w:hAnsi="Arial" w:cs="Arial"/>
          <w:lang w:val="en-GB"/>
        </w:rPr>
        <w:t xml:space="preserve">Conference </w:t>
      </w:r>
      <w:r w:rsidR="00F90C17" w:rsidRPr="00D94250">
        <w:rPr>
          <w:rFonts w:ascii="Arial" w:hAnsi="Arial" w:cs="Arial"/>
          <w:lang w:val="en-GB"/>
        </w:rPr>
        <w:t>B</w:t>
      </w:r>
      <w:r w:rsidR="008971FF" w:rsidRPr="00D94250">
        <w:rPr>
          <w:rFonts w:ascii="Arial" w:hAnsi="Arial" w:cs="Arial"/>
          <w:lang w:val="en-GB"/>
        </w:rPr>
        <w:t xml:space="preserve">oard </w:t>
      </w:r>
      <w:r w:rsidRPr="00D94250">
        <w:rPr>
          <w:rFonts w:ascii="Arial" w:hAnsi="Arial" w:cs="Arial"/>
          <w:lang w:val="en-GB"/>
        </w:rPr>
        <w:t>concerning the selection of</w:t>
      </w:r>
      <w:r w:rsidR="005211B2" w:rsidRPr="00D94250">
        <w:rPr>
          <w:rFonts w:ascii="Arial" w:hAnsi="Arial" w:cs="Arial"/>
          <w:lang w:val="en-GB"/>
        </w:rPr>
        <w:t xml:space="preserve"> </w:t>
      </w:r>
      <w:r w:rsidRPr="00D94250">
        <w:rPr>
          <w:rFonts w:ascii="Arial" w:hAnsi="Arial" w:cs="Arial"/>
          <w:lang w:val="en-GB"/>
        </w:rPr>
        <w:t>the</w:t>
      </w:r>
      <w:r w:rsidR="005211B2" w:rsidRPr="00D94250">
        <w:rPr>
          <w:rFonts w:ascii="Arial" w:hAnsi="Arial" w:cs="Arial"/>
          <w:lang w:val="en-GB"/>
        </w:rPr>
        <w:t xml:space="preserve"> </w:t>
      </w:r>
      <w:r w:rsidRPr="00D94250">
        <w:rPr>
          <w:rFonts w:ascii="Arial" w:hAnsi="Arial" w:cs="Arial"/>
          <w:lang w:val="en-GB"/>
        </w:rPr>
        <w:t xml:space="preserve">articles by </w:t>
      </w:r>
      <w:r w:rsidR="00C53AF8" w:rsidRPr="00D94250">
        <w:rPr>
          <w:rFonts w:ascii="Arial" w:hAnsi="Arial" w:cs="Arial"/>
          <w:lang w:val="en-GB"/>
        </w:rPr>
        <w:t>March</w:t>
      </w:r>
      <w:r w:rsidR="003F7A35" w:rsidRPr="00D94250">
        <w:rPr>
          <w:rFonts w:ascii="Arial" w:hAnsi="Arial" w:cs="Arial"/>
          <w:lang w:val="en-GB"/>
        </w:rPr>
        <w:t xml:space="preserve"> </w:t>
      </w:r>
      <w:r w:rsidR="00BE5200" w:rsidRPr="00D94250">
        <w:rPr>
          <w:rFonts w:ascii="Arial" w:hAnsi="Arial" w:cs="Arial"/>
          <w:lang w:val="en-GB"/>
        </w:rPr>
        <w:t>8</w:t>
      </w:r>
      <w:r w:rsidR="005D47E0" w:rsidRPr="00D94250">
        <w:rPr>
          <w:rFonts w:ascii="Arial" w:hAnsi="Arial" w:cs="Arial"/>
          <w:vertAlign w:val="superscript"/>
          <w:lang w:val="en-GB"/>
        </w:rPr>
        <w:t>th</w:t>
      </w:r>
      <w:r w:rsidR="005D47E0" w:rsidRPr="00D94250">
        <w:rPr>
          <w:rFonts w:ascii="Arial" w:hAnsi="Arial" w:cs="Arial"/>
          <w:lang w:val="en-GB"/>
        </w:rPr>
        <w:t>, 2021</w:t>
      </w:r>
      <w:r w:rsidRPr="00D94250">
        <w:rPr>
          <w:rFonts w:ascii="Arial" w:hAnsi="Arial" w:cs="Arial"/>
          <w:lang w:val="en-GB"/>
        </w:rPr>
        <w:t>.</w:t>
      </w:r>
    </w:p>
    <w:p w14:paraId="5FC6473E" w14:textId="0B5D76A8" w:rsidR="00726674" w:rsidRPr="006163BF" w:rsidRDefault="00FA5DD2" w:rsidP="00CE58D6">
      <w:pPr>
        <w:jc w:val="both"/>
        <w:rPr>
          <w:rFonts w:ascii="Arial" w:hAnsi="Arial" w:cs="Arial"/>
          <w:lang w:val="en-GB"/>
        </w:rPr>
      </w:pPr>
      <w:r w:rsidRPr="00D94250">
        <w:rPr>
          <w:rFonts w:ascii="Arial" w:hAnsi="Arial" w:cs="Arial"/>
          <w:lang w:val="en-GB"/>
        </w:rPr>
        <w:t xml:space="preserve">The deadline for the submission of the full version of the </w:t>
      </w:r>
      <w:r w:rsidR="007E2804" w:rsidRPr="00D94250">
        <w:rPr>
          <w:rFonts w:ascii="Arial" w:hAnsi="Arial" w:cs="Arial"/>
          <w:lang w:val="en-GB"/>
        </w:rPr>
        <w:t xml:space="preserve">paper </w:t>
      </w:r>
      <w:r w:rsidR="00F90C17" w:rsidRPr="00D94250">
        <w:rPr>
          <w:rFonts w:ascii="Arial" w:hAnsi="Arial" w:cs="Arial"/>
          <w:lang w:val="en-GB"/>
        </w:rPr>
        <w:t xml:space="preserve">(maximum </w:t>
      </w:r>
      <w:r w:rsidR="006F3C12" w:rsidRPr="00D94250">
        <w:rPr>
          <w:rFonts w:ascii="Arial" w:hAnsi="Arial" w:cs="Arial"/>
          <w:lang w:val="en-GB"/>
        </w:rPr>
        <w:t>7</w:t>
      </w:r>
      <w:r w:rsidR="00F90C17" w:rsidRPr="00D94250">
        <w:rPr>
          <w:rFonts w:ascii="Arial" w:hAnsi="Arial" w:cs="Arial"/>
          <w:lang w:val="en-GB"/>
        </w:rPr>
        <w:t>000 words)</w:t>
      </w:r>
      <w:r w:rsidRPr="00D94250">
        <w:rPr>
          <w:rFonts w:ascii="Arial" w:hAnsi="Arial" w:cs="Arial"/>
          <w:lang w:val="en-GB"/>
        </w:rPr>
        <w:t xml:space="preserve"> is</w:t>
      </w:r>
      <w:r w:rsidR="008971FF" w:rsidRPr="00D94250">
        <w:rPr>
          <w:rFonts w:ascii="Arial" w:hAnsi="Arial" w:cs="Arial"/>
          <w:lang w:val="en-GB"/>
        </w:rPr>
        <w:t xml:space="preserve"> </w:t>
      </w:r>
      <w:r w:rsidR="00BA6CF9" w:rsidRPr="00D94250">
        <w:rPr>
          <w:rFonts w:ascii="Arial" w:hAnsi="Arial" w:cs="Arial"/>
          <w:lang w:val="en-GB"/>
        </w:rPr>
        <w:t xml:space="preserve">March </w:t>
      </w:r>
      <w:r w:rsidR="00BE2378" w:rsidRPr="00D94250">
        <w:rPr>
          <w:rFonts w:ascii="Arial" w:hAnsi="Arial" w:cs="Arial"/>
          <w:lang w:val="en-GB"/>
        </w:rPr>
        <w:t>19</w:t>
      </w:r>
      <w:r w:rsidR="00BA6CF9" w:rsidRPr="00D94250">
        <w:rPr>
          <w:rFonts w:ascii="Arial" w:hAnsi="Arial" w:cs="Arial"/>
          <w:vertAlign w:val="superscript"/>
          <w:lang w:val="en-GB"/>
        </w:rPr>
        <w:t>st</w:t>
      </w:r>
      <w:r w:rsidR="00620F7F" w:rsidRPr="00D94250">
        <w:rPr>
          <w:rFonts w:ascii="Arial" w:hAnsi="Arial" w:cs="Arial"/>
          <w:lang w:val="en-GB"/>
        </w:rPr>
        <w:t>, 2021</w:t>
      </w:r>
      <w:r w:rsidRPr="00D94250">
        <w:rPr>
          <w:rFonts w:ascii="Arial" w:hAnsi="Arial" w:cs="Arial"/>
          <w:lang w:val="en-GB"/>
        </w:rPr>
        <w:t>.</w:t>
      </w:r>
      <w:r w:rsidRPr="006163BF">
        <w:rPr>
          <w:rFonts w:ascii="Arial" w:hAnsi="Arial" w:cs="Arial"/>
          <w:lang w:val="en-GB"/>
        </w:rPr>
        <w:t xml:space="preserve"> </w:t>
      </w:r>
    </w:p>
    <w:p w14:paraId="59AFFFD1" w14:textId="4A782875" w:rsidR="00FA5DD2" w:rsidRDefault="00FA5DD2" w:rsidP="00CE58D6">
      <w:pPr>
        <w:pStyle w:val="Paragrafoelenco"/>
        <w:jc w:val="both"/>
        <w:rPr>
          <w:rFonts w:ascii="Arial" w:hAnsi="Arial" w:cs="Arial"/>
          <w:lang w:val="en-US"/>
        </w:rPr>
      </w:pPr>
    </w:p>
    <w:p w14:paraId="1745CD5A" w14:textId="432B13D7" w:rsidR="00B643AE" w:rsidRPr="00B643AE" w:rsidRDefault="00DD3FCE" w:rsidP="00CE58D6">
      <w:pPr>
        <w:jc w:val="both"/>
        <w:rPr>
          <w:lang w:val="en-GB"/>
        </w:rPr>
      </w:pPr>
      <w:r w:rsidRPr="005520BC">
        <w:rPr>
          <w:rFonts w:ascii="Arial" w:hAnsi="Arial" w:cs="Arial"/>
          <w:lang w:val="en-US"/>
        </w:rPr>
        <w:t xml:space="preserve">If you have any question regarding the </w:t>
      </w:r>
      <w:r w:rsidR="00E0592D">
        <w:rPr>
          <w:rFonts w:ascii="Arial" w:hAnsi="Arial" w:cs="Arial"/>
          <w:lang w:val="en-US"/>
        </w:rPr>
        <w:t>C</w:t>
      </w:r>
      <w:r w:rsidRPr="005520BC">
        <w:rPr>
          <w:rFonts w:ascii="Arial" w:hAnsi="Arial" w:cs="Arial"/>
          <w:lang w:val="en-US"/>
        </w:rPr>
        <w:t>onference, please feel free to contact us at:</w:t>
      </w:r>
    </w:p>
    <w:p w14:paraId="5CD324E8" w14:textId="77777777" w:rsidR="00231478" w:rsidRPr="00231478" w:rsidRDefault="00231478" w:rsidP="00231478">
      <w:pPr>
        <w:jc w:val="both"/>
        <w:rPr>
          <w:rFonts w:ascii="Arial" w:hAnsi="Arial" w:cs="Arial"/>
          <w:lang w:val="en-GB"/>
        </w:rPr>
      </w:pPr>
      <w:r w:rsidRPr="00231478">
        <w:rPr>
          <w:rFonts w:ascii="Arial" w:hAnsi="Arial" w:cs="Arial"/>
          <w:lang w:val="en-GB"/>
        </w:rPr>
        <w:t>carlotta.delsordo@unibo.it</w:t>
      </w:r>
    </w:p>
    <w:p w14:paraId="2B3BC29B" w14:textId="77777777" w:rsidR="00231478" w:rsidRPr="00231478" w:rsidRDefault="005E70B3" w:rsidP="00231478">
      <w:pPr>
        <w:jc w:val="both"/>
        <w:rPr>
          <w:rFonts w:ascii="Arial" w:hAnsi="Arial" w:cs="Arial"/>
          <w:lang w:val="en-GB"/>
        </w:rPr>
      </w:pPr>
      <w:hyperlink r:id="rId10" w:history="1">
        <w:r w:rsidR="00231478" w:rsidRPr="00231478">
          <w:rPr>
            <w:rStyle w:val="Collegamentoipertestuale"/>
            <w:rFonts w:ascii="Arial" w:hAnsi="Arial" w:cs="Arial"/>
            <w:color w:val="auto"/>
            <w:u w:val="none"/>
            <w:lang w:val="en-GB"/>
          </w:rPr>
          <w:t>beatrice.bertarini2@unibo.it</w:t>
        </w:r>
      </w:hyperlink>
    </w:p>
    <w:p w14:paraId="603A413E" w14:textId="77777777" w:rsidR="00E0592D" w:rsidRPr="00422E85" w:rsidRDefault="00E0592D" w:rsidP="00CE58D6">
      <w:pPr>
        <w:jc w:val="both"/>
        <w:rPr>
          <w:rStyle w:val="Collegamentoipertestuale"/>
          <w:rFonts w:ascii="Arial" w:eastAsia="Times New Roman" w:hAnsi="Arial" w:cs="Arial"/>
          <w:color w:val="auto"/>
          <w:u w:val="none"/>
          <w:lang w:val="en-GB"/>
        </w:rPr>
      </w:pPr>
    </w:p>
    <w:p w14:paraId="4C098981" w14:textId="74BFE892" w:rsidR="00E0592D" w:rsidRPr="00D80073" w:rsidRDefault="00E0592D" w:rsidP="00CE58D6">
      <w:pPr>
        <w:jc w:val="both"/>
        <w:rPr>
          <w:rFonts w:ascii="Arial" w:hAnsi="Arial" w:cs="Arial"/>
          <w:lang w:val="en-GB"/>
        </w:rPr>
      </w:pPr>
      <w:r w:rsidRPr="00D80073">
        <w:rPr>
          <w:rStyle w:val="Collegamentoipertestuale"/>
          <w:rFonts w:ascii="Arial" w:eastAsia="Times New Roman" w:hAnsi="Arial" w:cs="Arial"/>
          <w:color w:val="auto"/>
          <w:u w:val="none"/>
          <w:lang w:val="en-GB"/>
        </w:rPr>
        <w:t>Visit</w:t>
      </w:r>
      <w:r w:rsidR="009E73E4" w:rsidRPr="00D80073">
        <w:rPr>
          <w:rStyle w:val="Collegamentoipertestuale"/>
          <w:rFonts w:ascii="Arial" w:eastAsia="Times New Roman" w:hAnsi="Arial" w:cs="Arial"/>
          <w:color w:val="auto"/>
          <w:u w:val="none"/>
          <w:lang w:val="en-GB"/>
        </w:rPr>
        <w:t xml:space="preserve"> </w:t>
      </w:r>
      <w:r w:rsidRPr="00D80073">
        <w:rPr>
          <w:rStyle w:val="Collegamentoipertestuale"/>
          <w:rFonts w:ascii="Arial" w:eastAsia="Times New Roman" w:hAnsi="Arial" w:cs="Arial"/>
          <w:color w:val="auto"/>
          <w:u w:val="none"/>
          <w:lang w:val="en-GB"/>
        </w:rPr>
        <w:t xml:space="preserve">our </w:t>
      </w:r>
      <w:r w:rsidR="009E73E4" w:rsidRPr="00D80073">
        <w:rPr>
          <w:rStyle w:val="Collegamentoipertestuale"/>
          <w:rFonts w:ascii="Arial" w:eastAsia="Times New Roman" w:hAnsi="Arial" w:cs="Arial"/>
          <w:color w:val="auto"/>
          <w:u w:val="none"/>
          <w:lang w:val="en-GB"/>
        </w:rPr>
        <w:t xml:space="preserve">website: </w:t>
      </w:r>
    </w:p>
    <w:p w14:paraId="1B11C8FC" w14:textId="76C14A07" w:rsidR="009E73E4" w:rsidRPr="00D80073" w:rsidRDefault="005E70B3" w:rsidP="00CE58D6">
      <w:pPr>
        <w:jc w:val="both"/>
        <w:rPr>
          <w:rFonts w:ascii="Arial" w:hAnsi="Arial" w:cs="Arial"/>
          <w:b/>
          <w:lang w:val="en-GB"/>
        </w:rPr>
      </w:pPr>
      <w:hyperlink r:id="rId11" w:history="1">
        <w:r w:rsidR="009E73E4" w:rsidRPr="00D80073">
          <w:rPr>
            <w:rStyle w:val="Collegamentoipertestuale"/>
            <w:rFonts w:ascii="Arial" w:hAnsi="Arial" w:cs="Arial"/>
            <w:b/>
            <w:color w:val="auto"/>
            <w:u w:val="none"/>
            <w:lang w:val="en-GB"/>
          </w:rPr>
          <w:t>https://site.unibo.it/digi-consme/en</w:t>
        </w:r>
      </w:hyperlink>
    </w:p>
    <w:p w14:paraId="010A402B" w14:textId="77777777" w:rsidR="005D28F4" w:rsidRPr="00D80073" w:rsidRDefault="005D28F4" w:rsidP="00542001">
      <w:pPr>
        <w:jc w:val="both"/>
        <w:rPr>
          <w:rFonts w:ascii="Arial" w:hAnsi="Arial" w:cs="Arial"/>
          <w:lang w:val="en-GB"/>
        </w:rPr>
      </w:pPr>
    </w:p>
    <w:p w14:paraId="1182C348" w14:textId="77777777" w:rsidR="00B643AE" w:rsidRPr="00D80073" w:rsidRDefault="00B643AE" w:rsidP="00542001">
      <w:pPr>
        <w:jc w:val="both"/>
        <w:rPr>
          <w:rFonts w:ascii="Arial" w:hAnsi="Arial" w:cs="Arial"/>
          <w:lang w:val="en-GB"/>
        </w:rPr>
      </w:pPr>
    </w:p>
    <w:p w14:paraId="15843ADE" w14:textId="3E8A175D" w:rsidR="00D775D7" w:rsidRPr="00422E85" w:rsidRDefault="00D775D7" w:rsidP="00542001">
      <w:pPr>
        <w:jc w:val="both"/>
        <w:rPr>
          <w:rFonts w:ascii="Arial" w:hAnsi="Arial" w:cs="Arial"/>
        </w:rPr>
      </w:pPr>
      <w:proofErr w:type="spellStart"/>
      <w:r w:rsidRPr="00422E85">
        <w:rPr>
          <w:rFonts w:ascii="Arial" w:hAnsi="Arial" w:cs="Arial"/>
        </w:rPr>
        <w:t>Kind</w:t>
      </w:r>
      <w:proofErr w:type="spellEnd"/>
      <w:r w:rsidRPr="00422E85">
        <w:rPr>
          <w:rFonts w:ascii="Arial" w:hAnsi="Arial" w:cs="Arial"/>
        </w:rPr>
        <w:t xml:space="preserve"> </w:t>
      </w:r>
      <w:proofErr w:type="spellStart"/>
      <w:r w:rsidRPr="00422E85">
        <w:rPr>
          <w:rFonts w:ascii="Arial" w:hAnsi="Arial" w:cs="Arial"/>
        </w:rPr>
        <w:t>regards</w:t>
      </w:r>
      <w:proofErr w:type="spellEnd"/>
      <w:r w:rsidRPr="00422E85">
        <w:rPr>
          <w:rFonts w:ascii="Arial" w:hAnsi="Arial" w:cs="Arial"/>
        </w:rPr>
        <w:t xml:space="preserve">, </w:t>
      </w:r>
    </w:p>
    <w:p w14:paraId="52AF1650" w14:textId="517FC952" w:rsidR="002B564E" w:rsidRPr="00F809AA" w:rsidRDefault="002B564E" w:rsidP="00542001">
      <w:pPr>
        <w:jc w:val="both"/>
        <w:rPr>
          <w:rFonts w:ascii="Arial" w:hAnsi="Arial" w:cs="Arial"/>
        </w:rPr>
      </w:pPr>
      <w:r w:rsidRPr="00F809AA">
        <w:rPr>
          <w:rFonts w:ascii="Arial" w:hAnsi="Arial" w:cs="Arial"/>
        </w:rPr>
        <w:t>Digi-</w:t>
      </w:r>
      <w:proofErr w:type="spellStart"/>
      <w:r w:rsidRPr="00F809AA">
        <w:rPr>
          <w:rFonts w:ascii="Arial" w:hAnsi="Arial" w:cs="Arial"/>
        </w:rPr>
        <w:t>ConSME</w:t>
      </w:r>
      <w:proofErr w:type="spellEnd"/>
    </w:p>
    <w:p w14:paraId="721F96E9" w14:textId="4EC5A92C" w:rsidR="009B5808" w:rsidRPr="00675E0F" w:rsidRDefault="002B564E" w:rsidP="00675E0F">
      <w:pPr>
        <w:jc w:val="both"/>
      </w:pPr>
      <w:r w:rsidRPr="002B564E">
        <w:rPr>
          <w:rFonts w:ascii="Arial" w:hAnsi="Arial" w:cs="Arial"/>
        </w:rPr>
        <w:t>Prof. Carlotta Del Sordo, P</w:t>
      </w:r>
      <w:r>
        <w:rPr>
          <w:rFonts w:ascii="Arial" w:hAnsi="Arial" w:cs="Arial"/>
        </w:rPr>
        <w:t>rof. Beatrice Bertarini</w:t>
      </w:r>
    </w:p>
    <w:p w14:paraId="7D23E289" w14:textId="77777777" w:rsidR="00CE58D6" w:rsidRDefault="00CE58D6" w:rsidP="00853026">
      <w:pPr>
        <w:jc w:val="center"/>
        <w:rPr>
          <w:rFonts w:ascii="Arial" w:hAnsi="Arial" w:cs="Arial"/>
          <w:color w:val="002060"/>
          <w:sz w:val="20"/>
          <w:szCs w:val="20"/>
        </w:rPr>
      </w:pPr>
    </w:p>
    <w:p w14:paraId="2822A193" w14:textId="2BF98D11" w:rsidR="00785490" w:rsidRPr="00D80073" w:rsidRDefault="00CE58D6" w:rsidP="00CE58D6">
      <w:pPr>
        <w:jc w:val="center"/>
        <w:rPr>
          <w:rFonts w:ascii="Arial" w:hAnsi="Arial" w:cs="Arial"/>
          <w:color w:val="002060"/>
          <w:sz w:val="20"/>
          <w:szCs w:val="20"/>
        </w:rPr>
      </w:pPr>
      <w:r>
        <w:rPr>
          <w:rFonts w:ascii="Arial" w:hAnsi="Arial" w:cs="Arial"/>
          <w:color w:val="002060"/>
          <w:sz w:val="20"/>
          <w:szCs w:val="20"/>
        </w:rPr>
        <w:t xml:space="preserve">                                      </w:t>
      </w:r>
      <w:r>
        <w:rPr>
          <w:rFonts w:ascii="Arial" w:hAnsi="Arial" w:cs="Arial"/>
          <w:noProof/>
          <w:color w:val="002060"/>
          <w:sz w:val="20"/>
          <w:szCs w:val="20"/>
          <w:lang w:eastAsia="it-IT"/>
        </w:rPr>
        <w:drawing>
          <wp:inline distT="0" distB="0" distL="0" distR="0" wp14:anchorId="44B56651" wp14:editId="01F610CA">
            <wp:extent cx="3829050" cy="10372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9878" cy="1053685"/>
                    </a:xfrm>
                    <a:prstGeom prst="rect">
                      <a:avLst/>
                    </a:prstGeom>
                    <a:noFill/>
                  </pic:spPr>
                </pic:pic>
              </a:graphicData>
            </a:graphic>
          </wp:inline>
        </w:drawing>
      </w:r>
    </w:p>
    <w:sectPr w:rsidR="00785490" w:rsidRPr="00D80073" w:rsidSect="006A514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55D3"/>
    <w:multiLevelType w:val="hybridMultilevel"/>
    <w:tmpl w:val="6D363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713ED7"/>
    <w:multiLevelType w:val="hybridMultilevel"/>
    <w:tmpl w:val="FA1ED8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975DB8"/>
    <w:multiLevelType w:val="hybridMultilevel"/>
    <w:tmpl w:val="8B887D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5"/>
    <w:rsid w:val="0001762D"/>
    <w:rsid w:val="0002738A"/>
    <w:rsid w:val="0003016B"/>
    <w:rsid w:val="000419EC"/>
    <w:rsid w:val="00042AC2"/>
    <w:rsid w:val="00047E60"/>
    <w:rsid w:val="00055AEC"/>
    <w:rsid w:val="0005614D"/>
    <w:rsid w:val="0005706E"/>
    <w:rsid w:val="000607B0"/>
    <w:rsid w:val="00066524"/>
    <w:rsid w:val="000A1AFC"/>
    <w:rsid w:val="000A4579"/>
    <w:rsid w:val="000B3A98"/>
    <w:rsid w:val="000B5CD3"/>
    <w:rsid w:val="000C7379"/>
    <w:rsid w:val="000D0234"/>
    <w:rsid w:val="000D4801"/>
    <w:rsid w:val="000D6FA6"/>
    <w:rsid w:val="000E4318"/>
    <w:rsid w:val="000F39A0"/>
    <w:rsid w:val="00103B61"/>
    <w:rsid w:val="001107E3"/>
    <w:rsid w:val="00113A0F"/>
    <w:rsid w:val="00124610"/>
    <w:rsid w:val="00130DA7"/>
    <w:rsid w:val="00134C38"/>
    <w:rsid w:val="00152339"/>
    <w:rsid w:val="001669B1"/>
    <w:rsid w:val="00167A8C"/>
    <w:rsid w:val="001842E2"/>
    <w:rsid w:val="001860EE"/>
    <w:rsid w:val="0019466B"/>
    <w:rsid w:val="00194A6A"/>
    <w:rsid w:val="001A057E"/>
    <w:rsid w:val="001A16CB"/>
    <w:rsid w:val="001A1C84"/>
    <w:rsid w:val="001A5F6C"/>
    <w:rsid w:val="001B390F"/>
    <w:rsid w:val="001B506B"/>
    <w:rsid w:val="001C1AC4"/>
    <w:rsid w:val="001C1EF9"/>
    <w:rsid w:val="002011A9"/>
    <w:rsid w:val="00205538"/>
    <w:rsid w:val="00216BE0"/>
    <w:rsid w:val="002228A7"/>
    <w:rsid w:val="00226A0F"/>
    <w:rsid w:val="00231478"/>
    <w:rsid w:val="00232091"/>
    <w:rsid w:val="00236F12"/>
    <w:rsid w:val="0025122D"/>
    <w:rsid w:val="00261467"/>
    <w:rsid w:val="002723EC"/>
    <w:rsid w:val="00274B44"/>
    <w:rsid w:val="002934BE"/>
    <w:rsid w:val="0029531C"/>
    <w:rsid w:val="002B4344"/>
    <w:rsid w:val="002B564E"/>
    <w:rsid w:val="002D739E"/>
    <w:rsid w:val="002F15E6"/>
    <w:rsid w:val="002F3E68"/>
    <w:rsid w:val="00322023"/>
    <w:rsid w:val="00324D83"/>
    <w:rsid w:val="003300F7"/>
    <w:rsid w:val="003657DF"/>
    <w:rsid w:val="00367CC9"/>
    <w:rsid w:val="00371BE2"/>
    <w:rsid w:val="003B3D81"/>
    <w:rsid w:val="003B6CAE"/>
    <w:rsid w:val="003D2063"/>
    <w:rsid w:val="003D450F"/>
    <w:rsid w:val="003D59DF"/>
    <w:rsid w:val="003D6994"/>
    <w:rsid w:val="003E01A2"/>
    <w:rsid w:val="003F1F12"/>
    <w:rsid w:val="003F7A35"/>
    <w:rsid w:val="00404352"/>
    <w:rsid w:val="00422E85"/>
    <w:rsid w:val="00424C22"/>
    <w:rsid w:val="00425CC7"/>
    <w:rsid w:val="004263F8"/>
    <w:rsid w:val="00427015"/>
    <w:rsid w:val="00451BE8"/>
    <w:rsid w:val="004702A0"/>
    <w:rsid w:val="00492392"/>
    <w:rsid w:val="004A1EAF"/>
    <w:rsid w:val="004B0172"/>
    <w:rsid w:val="004B21B7"/>
    <w:rsid w:val="004B3DBF"/>
    <w:rsid w:val="004C7747"/>
    <w:rsid w:val="004D7647"/>
    <w:rsid w:val="004E1CE4"/>
    <w:rsid w:val="004E297B"/>
    <w:rsid w:val="004E2D9E"/>
    <w:rsid w:val="004E706E"/>
    <w:rsid w:val="004F02D5"/>
    <w:rsid w:val="004F606E"/>
    <w:rsid w:val="00502B88"/>
    <w:rsid w:val="00504B66"/>
    <w:rsid w:val="00516523"/>
    <w:rsid w:val="005166D1"/>
    <w:rsid w:val="00517BC1"/>
    <w:rsid w:val="005211B2"/>
    <w:rsid w:val="0053219C"/>
    <w:rsid w:val="00540B93"/>
    <w:rsid w:val="00542001"/>
    <w:rsid w:val="005520BC"/>
    <w:rsid w:val="00557A93"/>
    <w:rsid w:val="0056222E"/>
    <w:rsid w:val="005734AE"/>
    <w:rsid w:val="00582D3E"/>
    <w:rsid w:val="005A0C05"/>
    <w:rsid w:val="005A31F7"/>
    <w:rsid w:val="005B6ABE"/>
    <w:rsid w:val="005C73C2"/>
    <w:rsid w:val="005D28F4"/>
    <w:rsid w:val="005D47E0"/>
    <w:rsid w:val="005E097F"/>
    <w:rsid w:val="005E70B3"/>
    <w:rsid w:val="005F0211"/>
    <w:rsid w:val="005F2F72"/>
    <w:rsid w:val="00607DD3"/>
    <w:rsid w:val="006163BF"/>
    <w:rsid w:val="00617DE0"/>
    <w:rsid w:val="00620F7F"/>
    <w:rsid w:val="00627AE5"/>
    <w:rsid w:val="00635992"/>
    <w:rsid w:val="006417CF"/>
    <w:rsid w:val="00650452"/>
    <w:rsid w:val="00651937"/>
    <w:rsid w:val="00654CD2"/>
    <w:rsid w:val="00666339"/>
    <w:rsid w:val="00667E0D"/>
    <w:rsid w:val="00675E0F"/>
    <w:rsid w:val="0067711A"/>
    <w:rsid w:val="006817B3"/>
    <w:rsid w:val="006A0726"/>
    <w:rsid w:val="006A514C"/>
    <w:rsid w:val="006A5294"/>
    <w:rsid w:val="006B290F"/>
    <w:rsid w:val="006B3011"/>
    <w:rsid w:val="006C513F"/>
    <w:rsid w:val="006D40B2"/>
    <w:rsid w:val="006D5AF5"/>
    <w:rsid w:val="006E4760"/>
    <w:rsid w:val="006F1567"/>
    <w:rsid w:val="006F3C12"/>
    <w:rsid w:val="00713179"/>
    <w:rsid w:val="00722E28"/>
    <w:rsid w:val="00726674"/>
    <w:rsid w:val="007273ED"/>
    <w:rsid w:val="00745808"/>
    <w:rsid w:val="007459D4"/>
    <w:rsid w:val="00785490"/>
    <w:rsid w:val="00792480"/>
    <w:rsid w:val="00793EAB"/>
    <w:rsid w:val="00795655"/>
    <w:rsid w:val="007A5C4A"/>
    <w:rsid w:val="007B22BD"/>
    <w:rsid w:val="007B6012"/>
    <w:rsid w:val="007B7BD8"/>
    <w:rsid w:val="007D2725"/>
    <w:rsid w:val="007D2C10"/>
    <w:rsid w:val="007D7956"/>
    <w:rsid w:val="007E2804"/>
    <w:rsid w:val="007F212B"/>
    <w:rsid w:val="00821B86"/>
    <w:rsid w:val="00825CE5"/>
    <w:rsid w:val="00853026"/>
    <w:rsid w:val="0085382E"/>
    <w:rsid w:val="008971FF"/>
    <w:rsid w:val="008A2571"/>
    <w:rsid w:val="008A56E1"/>
    <w:rsid w:val="008B0356"/>
    <w:rsid w:val="008D24C6"/>
    <w:rsid w:val="008E5174"/>
    <w:rsid w:val="008E549A"/>
    <w:rsid w:val="008F46B3"/>
    <w:rsid w:val="008F657D"/>
    <w:rsid w:val="00920576"/>
    <w:rsid w:val="00930CF3"/>
    <w:rsid w:val="00941029"/>
    <w:rsid w:val="0095259B"/>
    <w:rsid w:val="009553A1"/>
    <w:rsid w:val="00964796"/>
    <w:rsid w:val="00967FFA"/>
    <w:rsid w:val="009719D3"/>
    <w:rsid w:val="00980F35"/>
    <w:rsid w:val="0098618D"/>
    <w:rsid w:val="009A4111"/>
    <w:rsid w:val="009A4B81"/>
    <w:rsid w:val="009A55F8"/>
    <w:rsid w:val="009B529A"/>
    <w:rsid w:val="009B5808"/>
    <w:rsid w:val="009E46F3"/>
    <w:rsid w:val="009E73E4"/>
    <w:rsid w:val="009F7FB9"/>
    <w:rsid w:val="00A02370"/>
    <w:rsid w:val="00A1248F"/>
    <w:rsid w:val="00A13343"/>
    <w:rsid w:val="00A1745E"/>
    <w:rsid w:val="00A40B09"/>
    <w:rsid w:val="00A4321C"/>
    <w:rsid w:val="00A46CE4"/>
    <w:rsid w:val="00A55ACD"/>
    <w:rsid w:val="00A66086"/>
    <w:rsid w:val="00A832C2"/>
    <w:rsid w:val="00A861B4"/>
    <w:rsid w:val="00AA0719"/>
    <w:rsid w:val="00AB6576"/>
    <w:rsid w:val="00AC2AEA"/>
    <w:rsid w:val="00AC5D14"/>
    <w:rsid w:val="00AE1D38"/>
    <w:rsid w:val="00AE771D"/>
    <w:rsid w:val="00AF1D80"/>
    <w:rsid w:val="00B1019F"/>
    <w:rsid w:val="00B11384"/>
    <w:rsid w:val="00B1474E"/>
    <w:rsid w:val="00B42251"/>
    <w:rsid w:val="00B453A4"/>
    <w:rsid w:val="00B460A8"/>
    <w:rsid w:val="00B55BA6"/>
    <w:rsid w:val="00B643AE"/>
    <w:rsid w:val="00B904E8"/>
    <w:rsid w:val="00B91472"/>
    <w:rsid w:val="00BA6CF9"/>
    <w:rsid w:val="00BB62F1"/>
    <w:rsid w:val="00BB6E5D"/>
    <w:rsid w:val="00BC5800"/>
    <w:rsid w:val="00BC7A39"/>
    <w:rsid w:val="00BD495F"/>
    <w:rsid w:val="00BE2378"/>
    <w:rsid w:val="00BE3309"/>
    <w:rsid w:val="00BE5200"/>
    <w:rsid w:val="00BF4F11"/>
    <w:rsid w:val="00C26295"/>
    <w:rsid w:val="00C43274"/>
    <w:rsid w:val="00C476DF"/>
    <w:rsid w:val="00C53AF8"/>
    <w:rsid w:val="00C666E5"/>
    <w:rsid w:val="00C81FFE"/>
    <w:rsid w:val="00C83BFB"/>
    <w:rsid w:val="00C83C8B"/>
    <w:rsid w:val="00CC1D83"/>
    <w:rsid w:val="00CC4C4C"/>
    <w:rsid w:val="00CD2ABF"/>
    <w:rsid w:val="00CD45BD"/>
    <w:rsid w:val="00CE58D6"/>
    <w:rsid w:val="00D06E30"/>
    <w:rsid w:val="00D30311"/>
    <w:rsid w:val="00D34ACA"/>
    <w:rsid w:val="00D40982"/>
    <w:rsid w:val="00D41D56"/>
    <w:rsid w:val="00D539E9"/>
    <w:rsid w:val="00D61006"/>
    <w:rsid w:val="00D616C9"/>
    <w:rsid w:val="00D75876"/>
    <w:rsid w:val="00D775D7"/>
    <w:rsid w:val="00D80073"/>
    <w:rsid w:val="00D81697"/>
    <w:rsid w:val="00D91BBB"/>
    <w:rsid w:val="00D93C6A"/>
    <w:rsid w:val="00D94250"/>
    <w:rsid w:val="00DA4AD5"/>
    <w:rsid w:val="00DA4CFB"/>
    <w:rsid w:val="00DA5F91"/>
    <w:rsid w:val="00DD3FCE"/>
    <w:rsid w:val="00DE505E"/>
    <w:rsid w:val="00DF195F"/>
    <w:rsid w:val="00DF2208"/>
    <w:rsid w:val="00E0592D"/>
    <w:rsid w:val="00E05F09"/>
    <w:rsid w:val="00E22CCD"/>
    <w:rsid w:val="00E35042"/>
    <w:rsid w:val="00E367FA"/>
    <w:rsid w:val="00E47E2C"/>
    <w:rsid w:val="00E53D92"/>
    <w:rsid w:val="00E649C1"/>
    <w:rsid w:val="00E94DA3"/>
    <w:rsid w:val="00EB0B71"/>
    <w:rsid w:val="00EB272A"/>
    <w:rsid w:val="00EB5557"/>
    <w:rsid w:val="00EB7019"/>
    <w:rsid w:val="00ED0573"/>
    <w:rsid w:val="00EF231C"/>
    <w:rsid w:val="00EF418C"/>
    <w:rsid w:val="00F00D9A"/>
    <w:rsid w:val="00F15F6E"/>
    <w:rsid w:val="00F37FAB"/>
    <w:rsid w:val="00F52DEE"/>
    <w:rsid w:val="00F71991"/>
    <w:rsid w:val="00F75D56"/>
    <w:rsid w:val="00F809AA"/>
    <w:rsid w:val="00F811D2"/>
    <w:rsid w:val="00F8550B"/>
    <w:rsid w:val="00F860D1"/>
    <w:rsid w:val="00F90C17"/>
    <w:rsid w:val="00F968F3"/>
    <w:rsid w:val="00F96A89"/>
    <w:rsid w:val="00FA14F5"/>
    <w:rsid w:val="00FA5DD2"/>
    <w:rsid w:val="00FA5F68"/>
    <w:rsid w:val="00FC035B"/>
    <w:rsid w:val="00FD41D3"/>
    <w:rsid w:val="00FE3F09"/>
    <w:rsid w:val="00FF2387"/>
    <w:rsid w:val="00FF5D5D"/>
    <w:rsid w:val="00FF7765"/>
    <w:rsid w:val="0227AD89"/>
    <w:rsid w:val="037892AE"/>
    <w:rsid w:val="037EB9CC"/>
    <w:rsid w:val="03D486EB"/>
    <w:rsid w:val="06AE3B32"/>
    <w:rsid w:val="06C5A7BF"/>
    <w:rsid w:val="093474A7"/>
    <w:rsid w:val="0A0E84B3"/>
    <w:rsid w:val="0ACFB923"/>
    <w:rsid w:val="0C245CEE"/>
    <w:rsid w:val="0E217E61"/>
    <w:rsid w:val="10441477"/>
    <w:rsid w:val="1087DC76"/>
    <w:rsid w:val="116C1F67"/>
    <w:rsid w:val="12DC9170"/>
    <w:rsid w:val="13D8A595"/>
    <w:rsid w:val="17F30049"/>
    <w:rsid w:val="1972821A"/>
    <w:rsid w:val="1BCA8F1D"/>
    <w:rsid w:val="1D245DE7"/>
    <w:rsid w:val="1D65635F"/>
    <w:rsid w:val="1E9EE68F"/>
    <w:rsid w:val="20FCB704"/>
    <w:rsid w:val="2243B665"/>
    <w:rsid w:val="233DA076"/>
    <w:rsid w:val="244EAE18"/>
    <w:rsid w:val="24DA6CF6"/>
    <w:rsid w:val="268CADC5"/>
    <w:rsid w:val="27D3AD26"/>
    <w:rsid w:val="2861E58F"/>
    <w:rsid w:val="29D12F77"/>
    <w:rsid w:val="2B36AD3B"/>
    <w:rsid w:val="2BE99C8C"/>
    <w:rsid w:val="2CED9E37"/>
    <w:rsid w:val="2CF8BC88"/>
    <w:rsid w:val="2EB9C51E"/>
    <w:rsid w:val="2EF7D639"/>
    <w:rsid w:val="311408C3"/>
    <w:rsid w:val="33A49836"/>
    <w:rsid w:val="340531C2"/>
    <w:rsid w:val="35AC9B8C"/>
    <w:rsid w:val="3A50BCE0"/>
    <w:rsid w:val="3AF46998"/>
    <w:rsid w:val="3B57B2E8"/>
    <w:rsid w:val="3B919523"/>
    <w:rsid w:val="3CEF892B"/>
    <w:rsid w:val="409FB2CA"/>
    <w:rsid w:val="42996FA6"/>
    <w:rsid w:val="43F99764"/>
    <w:rsid w:val="462ACE03"/>
    <w:rsid w:val="47B701BC"/>
    <w:rsid w:val="48FDCF47"/>
    <w:rsid w:val="4A29CBAE"/>
    <w:rsid w:val="4D539630"/>
    <w:rsid w:val="4DE96CA8"/>
    <w:rsid w:val="511040AC"/>
    <w:rsid w:val="5155C4A6"/>
    <w:rsid w:val="51F19066"/>
    <w:rsid w:val="5206BBB9"/>
    <w:rsid w:val="529D8E50"/>
    <w:rsid w:val="52D54677"/>
    <w:rsid w:val="56070FC8"/>
    <w:rsid w:val="577A1AEE"/>
    <w:rsid w:val="57D7D593"/>
    <w:rsid w:val="58538E3F"/>
    <w:rsid w:val="590D9A1D"/>
    <w:rsid w:val="5A9A1D4D"/>
    <w:rsid w:val="5BFF3C3E"/>
    <w:rsid w:val="5DA65EBC"/>
    <w:rsid w:val="601B034B"/>
    <w:rsid w:val="6039E28C"/>
    <w:rsid w:val="621AE745"/>
    <w:rsid w:val="62C4BB1B"/>
    <w:rsid w:val="65687DA3"/>
    <w:rsid w:val="68B9EFE8"/>
    <w:rsid w:val="698CBE1B"/>
    <w:rsid w:val="6A276583"/>
    <w:rsid w:val="6AA665EB"/>
    <w:rsid w:val="6B559696"/>
    <w:rsid w:val="6CB42025"/>
    <w:rsid w:val="6DA161EB"/>
    <w:rsid w:val="6F3D324C"/>
    <w:rsid w:val="6FFA3937"/>
    <w:rsid w:val="71072487"/>
    <w:rsid w:val="71C3DBFB"/>
    <w:rsid w:val="73229760"/>
    <w:rsid w:val="74ACFB14"/>
    <w:rsid w:val="75586D19"/>
    <w:rsid w:val="76544F68"/>
    <w:rsid w:val="772CF1C0"/>
    <w:rsid w:val="774024D5"/>
    <w:rsid w:val="779D1531"/>
    <w:rsid w:val="787F04DA"/>
    <w:rsid w:val="78A340F0"/>
    <w:rsid w:val="791EC116"/>
    <w:rsid w:val="7BB76FE5"/>
    <w:rsid w:val="7C585A16"/>
    <w:rsid w:val="7CB287EB"/>
    <w:rsid w:val="7DBF030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B9E3"/>
  <w14:defaultImageDpi w14:val="32767"/>
  <w15:chartTrackingRefBased/>
  <w15:docId w15:val="{DD487D0F-BA6C-4D87-83E4-ACFDDD70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5ACD"/>
    <w:rPr>
      <w:color w:val="0000FF"/>
      <w:u w:val="single"/>
    </w:rPr>
  </w:style>
  <w:style w:type="character" w:styleId="Collegamentovisitato">
    <w:name w:val="FollowedHyperlink"/>
    <w:basedOn w:val="Carpredefinitoparagrafo"/>
    <w:uiPriority w:val="99"/>
    <w:semiHidden/>
    <w:unhideWhenUsed/>
    <w:rsid w:val="00A55ACD"/>
    <w:rPr>
      <w:color w:val="954F72" w:themeColor="followedHyperlink"/>
      <w:u w:val="single"/>
    </w:rPr>
  </w:style>
  <w:style w:type="paragraph" w:styleId="Paragrafoelenco">
    <w:name w:val="List Paragraph"/>
    <w:basedOn w:val="Normale"/>
    <w:uiPriority w:val="34"/>
    <w:qFormat/>
    <w:rsid w:val="00FF5D5D"/>
    <w:pPr>
      <w:ind w:left="720"/>
      <w:contextualSpacing/>
    </w:pPr>
  </w:style>
  <w:style w:type="character" w:customStyle="1" w:styleId="apple-converted-space">
    <w:name w:val="apple-converted-space"/>
    <w:basedOn w:val="Carpredefinitoparagrafo"/>
    <w:rsid w:val="009B5808"/>
  </w:style>
  <w:style w:type="paragraph" w:styleId="Revisione">
    <w:name w:val="Revision"/>
    <w:hidden/>
    <w:uiPriority w:val="99"/>
    <w:semiHidden/>
    <w:rsid w:val="005D28F4"/>
  </w:style>
  <w:style w:type="paragraph" w:styleId="Testofumetto">
    <w:name w:val="Balloon Text"/>
    <w:basedOn w:val="Normale"/>
    <w:link w:val="TestofumettoCarattere"/>
    <w:uiPriority w:val="99"/>
    <w:semiHidden/>
    <w:unhideWhenUsed/>
    <w:rsid w:val="005D28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8F4"/>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930CF3"/>
    <w:rPr>
      <w:color w:val="605E5C"/>
      <w:shd w:val="clear" w:color="auto" w:fill="E1DFDD"/>
    </w:rPr>
  </w:style>
  <w:style w:type="paragraph" w:styleId="NormaleWeb">
    <w:name w:val="Normal (Web)"/>
    <w:basedOn w:val="Normale"/>
    <w:uiPriority w:val="99"/>
    <w:semiHidden/>
    <w:unhideWhenUsed/>
    <w:rsid w:val="005A31F7"/>
    <w:pPr>
      <w:spacing w:before="100" w:beforeAutospacing="1" w:after="100" w:afterAutospacing="1"/>
    </w:pPr>
    <w:rPr>
      <w:rFonts w:eastAsia="Times New Roman"/>
      <w:lang w:eastAsia="it-IT"/>
    </w:rPr>
  </w:style>
  <w:style w:type="character" w:customStyle="1" w:styleId="jlqj4b">
    <w:name w:val="jlqj4b"/>
    <w:basedOn w:val="Carpredefinitoparagrafo"/>
    <w:rsid w:val="00055AEC"/>
  </w:style>
  <w:style w:type="character" w:customStyle="1" w:styleId="Menzionenonrisolta2">
    <w:name w:val="Menzione non risolta2"/>
    <w:basedOn w:val="Carpredefinitoparagrafo"/>
    <w:uiPriority w:val="99"/>
    <w:semiHidden/>
    <w:unhideWhenUsed/>
    <w:rsid w:val="0023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7196">
      <w:bodyDiv w:val="1"/>
      <w:marLeft w:val="0"/>
      <w:marRight w:val="0"/>
      <w:marTop w:val="0"/>
      <w:marBottom w:val="0"/>
      <w:divBdr>
        <w:top w:val="none" w:sz="0" w:space="0" w:color="auto"/>
        <w:left w:val="none" w:sz="0" w:space="0" w:color="auto"/>
        <w:bottom w:val="none" w:sz="0" w:space="0" w:color="auto"/>
        <w:right w:val="none" w:sz="0" w:space="0" w:color="auto"/>
      </w:divBdr>
    </w:div>
    <w:div w:id="1248348223">
      <w:bodyDiv w:val="1"/>
      <w:marLeft w:val="0"/>
      <w:marRight w:val="0"/>
      <w:marTop w:val="0"/>
      <w:marBottom w:val="0"/>
      <w:divBdr>
        <w:top w:val="none" w:sz="0" w:space="0" w:color="auto"/>
        <w:left w:val="none" w:sz="0" w:space="0" w:color="auto"/>
        <w:bottom w:val="none" w:sz="0" w:space="0" w:color="auto"/>
        <w:right w:val="none" w:sz="0" w:space="0" w:color="auto"/>
      </w:divBdr>
    </w:div>
    <w:div w:id="1754662680">
      <w:bodyDiv w:val="1"/>
      <w:marLeft w:val="0"/>
      <w:marRight w:val="0"/>
      <w:marTop w:val="0"/>
      <w:marBottom w:val="0"/>
      <w:divBdr>
        <w:top w:val="none" w:sz="0" w:space="0" w:color="auto"/>
        <w:left w:val="none" w:sz="0" w:space="0" w:color="auto"/>
        <w:bottom w:val="none" w:sz="0" w:space="0" w:color="auto"/>
        <w:right w:val="none" w:sz="0" w:space="0" w:color="auto"/>
      </w:divBdr>
    </w:div>
    <w:div w:id="1862934675">
      <w:bodyDiv w:val="1"/>
      <w:marLeft w:val="0"/>
      <w:marRight w:val="0"/>
      <w:marTop w:val="0"/>
      <w:marBottom w:val="0"/>
      <w:divBdr>
        <w:top w:val="none" w:sz="0" w:space="0" w:color="auto"/>
        <w:left w:val="none" w:sz="0" w:space="0" w:color="auto"/>
        <w:bottom w:val="none" w:sz="0" w:space="0" w:color="auto"/>
        <w:right w:val="none" w:sz="0" w:space="0" w:color="auto"/>
      </w:divBdr>
    </w:div>
    <w:div w:id="2141148444">
      <w:bodyDiv w:val="1"/>
      <w:marLeft w:val="0"/>
      <w:marRight w:val="0"/>
      <w:marTop w:val="0"/>
      <w:marBottom w:val="0"/>
      <w:divBdr>
        <w:top w:val="none" w:sz="0" w:space="0" w:color="auto"/>
        <w:left w:val="none" w:sz="0" w:space="0" w:color="auto"/>
        <w:bottom w:val="none" w:sz="0" w:space="0" w:color="auto"/>
        <w:right w:val="none" w:sz="0" w:space="0" w:color="auto"/>
      </w:divBdr>
      <w:divsChild>
        <w:div w:id="1081296020">
          <w:marLeft w:val="0"/>
          <w:marRight w:val="0"/>
          <w:marTop w:val="0"/>
          <w:marBottom w:val="0"/>
          <w:divBdr>
            <w:top w:val="none" w:sz="0" w:space="0" w:color="auto"/>
            <w:left w:val="none" w:sz="0" w:space="0" w:color="auto"/>
            <w:bottom w:val="none" w:sz="0" w:space="0" w:color="auto"/>
            <w:right w:val="none" w:sz="0" w:space="0" w:color="auto"/>
          </w:divBdr>
          <w:divsChild>
            <w:div w:id="1816528711">
              <w:marLeft w:val="0"/>
              <w:marRight w:val="0"/>
              <w:marTop w:val="0"/>
              <w:marBottom w:val="0"/>
              <w:divBdr>
                <w:top w:val="none" w:sz="0" w:space="0" w:color="auto"/>
                <w:left w:val="none" w:sz="0" w:space="0" w:color="auto"/>
                <w:bottom w:val="none" w:sz="0" w:space="0" w:color="auto"/>
                <w:right w:val="none" w:sz="0" w:space="0" w:color="auto"/>
              </w:divBdr>
              <w:divsChild>
                <w:div w:id="1131904906">
                  <w:marLeft w:val="0"/>
                  <w:marRight w:val="0"/>
                  <w:marTop w:val="0"/>
                  <w:marBottom w:val="0"/>
                  <w:divBdr>
                    <w:top w:val="none" w:sz="0" w:space="0" w:color="auto"/>
                    <w:left w:val="none" w:sz="0" w:space="0" w:color="auto"/>
                    <w:bottom w:val="none" w:sz="0" w:space="0" w:color="auto"/>
                    <w:right w:val="none" w:sz="0" w:space="0" w:color="auto"/>
                  </w:divBdr>
                  <w:divsChild>
                    <w:div w:id="456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unibo.it/digi-consme/en" TargetMode="External"/><Relationship Id="rId5" Type="http://schemas.openxmlformats.org/officeDocument/2006/relationships/styles" Target="styles.xml"/><Relationship Id="rId10" Type="http://schemas.openxmlformats.org/officeDocument/2006/relationships/hyperlink" Target="mailto:beatrice.bertarini2@unibo.it" TargetMode="External"/><Relationship Id="rId4" Type="http://schemas.openxmlformats.org/officeDocument/2006/relationships/numbering" Target="numbering.xml"/><Relationship Id="rId9" Type="http://schemas.openxmlformats.org/officeDocument/2006/relationships/hyperlink" Target="mailto:beatrice.bertarini2@uni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C5A350B8B864FA4BB6364DB87AFA5" ma:contentTypeVersion="12" ma:contentTypeDescription="Create a new document." ma:contentTypeScope="" ma:versionID="b67b8b855b221472b827f6d1b2509134">
  <xsd:schema xmlns:xsd="http://www.w3.org/2001/XMLSchema" xmlns:xs="http://www.w3.org/2001/XMLSchema" xmlns:p="http://schemas.microsoft.com/office/2006/metadata/properties" xmlns:ns3="fe3a730e-302a-4df5-bd37-d9344ad5dd39" xmlns:ns4="59517204-b887-420f-893f-e0f09dd2c946" targetNamespace="http://schemas.microsoft.com/office/2006/metadata/properties" ma:root="true" ma:fieldsID="c0fbc30fe69968f617199b5ceb5e3347" ns3:_="" ns4:_="">
    <xsd:import namespace="fe3a730e-302a-4df5-bd37-d9344ad5dd39"/>
    <xsd:import namespace="59517204-b887-420f-893f-e0f09dd2c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a730e-302a-4df5-bd37-d9344ad5d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17204-b887-420f-893f-e0f09dd2c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5D450-CF42-4E0C-A950-57678D9ABFF0}">
  <ds:schemaRefs>
    <ds:schemaRef ds:uri="http://schemas.microsoft.com/sharepoint/v3/contenttype/forms"/>
  </ds:schemaRefs>
</ds:datastoreItem>
</file>

<file path=customXml/itemProps2.xml><?xml version="1.0" encoding="utf-8"?>
<ds:datastoreItem xmlns:ds="http://schemas.openxmlformats.org/officeDocument/2006/customXml" ds:itemID="{8735D726-79EC-4B0E-8B88-315A9981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a730e-302a-4df5-bd37-d9344ad5dd39"/>
    <ds:schemaRef ds:uri="59517204-b887-420f-893f-e0f09dd2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F5B89-DEC8-4D25-A64B-5F6DB434B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3664</Characters>
  <Application>Microsoft Office Word</Application>
  <DocSecurity>0</DocSecurity>
  <Lines>59</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Pasqui</dc:creator>
  <cp:keywords/>
  <dc:description/>
  <cp:lastModifiedBy>francesca.mattassoglio@unimib.it</cp:lastModifiedBy>
  <cp:revision>2</cp:revision>
  <dcterms:created xsi:type="dcterms:W3CDTF">2021-01-28T10:05:00Z</dcterms:created>
  <dcterms:modified xsi:type="dcterms:W3CDTF">2021-01-28T10:05:00Z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0x010100E00C5A350B8B864FA4BB6364DB87AFA5</vt:lpwstr>
  </property>
</Properties>
</file>